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5F" w:rsidRPr="00BF2A62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>Додаток</w:t>
      </w:r>
      <w:r w:rsidR="00262314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827C5F" w:rsidRDefault="00827C5F" w:rsidP="008E3D3A">
      <w:pPr>
        <w:ind w:left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8E3D3A">
        <w:rPr>
          <w:rFonts w:ascii="Times New Roman" w:hAnsi="Times New Roman"/>
          <w:sz w:val="28"/>
          <w:szCs w:val="28"/>
          <w:lang w:val="uk-UA"/>
        </w:rPr>
        <w:t>третього пленарного засідання сорок четвертої</w:t>
      </w:r>
      <w:r w:rsidRPr="00BF2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38E5">
        <w:rPr>
          <w:rFonts w:ascii="Times New Roman" w:hAnsi="Times New Roman"/>
          <w:sz w:val="28"/>
          <w:szCs w:val="28"/>
          <w:lang w:val="uk-UA"/>
        </w:rPr>
        <w:t xml:space="preserve">позачергової </w:t>
      </w:r>
      <w:r w:rsidRPr="00BF2A62"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827C5F" w:rsidRPr="00BF2A62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 xml:space="preserve">Диканської селищної ради восьмого </w:t>
      </w:r>
    </w:p>
    <w:p w:rsidR="00827C5F" w:rsidRDefault="00CB351D" w:rsidP="00827C5F">
      <w:pPr>
        <w:ind w:firstLine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скликання  від </w:t>
      </w:r>
      <w:r w:rsidR="00AB6632">
        <w:rPr>
          <w:rFonts w:ascii="Times New Roman" w:hAnsi="Times New Roman"/>
          <w:sz w:val="28"/>
          <w:szCs w:val="28"/>
          <w:lang w:val="uk-UA"/>
        </w:rPr>
        <w:t xml:space="preserve">11 липня 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>202</w:t>
      </w:r>
      <w:r w:rsidR="0078461E">
        <w:rPr>
          <w:rFonts w:ascii="Times New Roman" w:hAnsi="Times New Roman"/>
          <w:sz w:val="28"/>
          <w:szCs w:val="28"/>
          <w:lang w:val="uk-UA"/>
        </w:rPr>
        <w:t>3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AB6632">
        <w:rPr>
          <w:rFonts w:ascii="Times New Roman" w:hAnsi="Times New Roman"/>
          <w:sz w:val="28"/>
          <w:szCs w:val="28"/>
          <w:lang w:val="uk-UA"/>
        </w:rPr>
        <w:t xml:space="preserve"> 9</w:t>
      </w:r>
    </w:p>
    <w:p w:rsidR="00827C5F" w:rsidRDefault="00827C5F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E5" w:rsidRDefault="008E38E5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Завдання і заходи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Програми розвитку інфраструктури безпеки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 xml:space="preserve">Диканської селищної територіальної громади на 2022-2024 роки </w:t>
      </w:r>
    </w:p>
    <w:p w:rsidR="008E38E5" w:rsidRDefault="00827C5F" w:rsidP="00442A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  <w:r w:rsidR="00A33B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B3B94" w:rsidRPr="00442A9C" w:rsidRDefault="00A33B46" w:rsidP="00442A9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42A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Style w:val="a3"/>
        <w:tblW w:w="15818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842"/>
        <w:gridCol w:w="1985"/>
        <w:gridCol w:w="2580"/>
        <w:gridCol w:w="1559"/>
        <w:gridCol w:w="1134"/>
        <w:gridCol w:w="1134"/>
        <w:gridCol w:w="1075"/>
        <w:gridCol w:w="6"/>
      </w:tblGrid>
      <w:tr w:rsidR="00BB3B94" w:rsidTr="008E38E5">
        <w:trPr>
          <w:tblHeader/>
        </w:trPr>
        <w:tc>
          <w:tcPr>
            <w:tcW w:w="1838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66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заходів</w:t>
            </w:r>
          </w:p>
        </w:tc>
        <w:tc>
          <w:tcPr>
            <w:tcW w:w="1842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Відповідальний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за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Головний розпорядник коштів</w:t>
            </w:r>
          </w:p>
        </w:tc>
        <w:tc>
          <w:tcPr>
            <w:tcW w:w="2580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Джерела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фінансування</w:t>
            </w:r>
          </w:p>
        </w:tc>
        <w:tc>
          <w:tcPr>
            <w:tcW w:w="1559" w:type="dxa"/>
            <w:vMerge w:val="restart"/>
            <w:vAlign w:val="center"/>
          </w:tcPr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Прогнозний</w:t>
            </w: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 xml:space="preserve"> обсяг 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фінансових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ресурсів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для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виконання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завдань,</w:t>
            </w:r>
          </w:p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тис. грн</w:t>
            </w:r>
          </w:p>
        </w:tc>
        <w:tc>
          <w:tcPr>
            <w:tcW w:w="3349" w:type="dxa"/>
            <w:gridSpan w:val="4"/>
          </w:tcPr>
          <w:p w:rsidR="00BB3B94" w:rsidRDefault="00BB3B94" w:rsidP="008D0973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Орієнтовні обсяги фінансування по роках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(вартість), </w:t>
            </w:r>
            <w:proofErr w:type="spellStart"/>
            <w:r w:rsidRPr="00134487">
              <w:rPr>
                <w:rFonts w:ascii="Times New Roman" w:hAnsi="Times New Roman"/>
                <w:b/>
                <w:lang w:val="uk-UA"/>
              </w:rPr>
              <w:t>тис.грн</w:t>
            </w:r>
            <w:proofErr w:type="spellEnd"/>
            <w:r w:rsidRPr="00134487">
              <w:rPr>
                <w:rFonts w:ascii="Times New Roman" w:hAnsi="Times New Roman"/>
                <w:b/>
                <w:lang w:val="uk-UA"/>
              </w:rPr>
              <w:t>.,</w:t>
            </w:r>
          </w:p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у тому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числі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:</w:t>
            </w:r>
          </w:p>
        </w:tc>
      </w:tr>
      <w:tr w:rsidR="00BB3B94" w:rsidTr="008E38E5">
        <w:trPr>
          <w:gridAfter w:val="1"/>
          <w:wAfter w:w="6" w:type="dxa"/>
          <w:tblHeader/>
        </w:trPr>
        <w:tc>
          <w:tcPr>
            <w:tcW w:w="1838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2022 рік</w:t>
            </w: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2023 рік</w:t>
            </w:r>
          </w:p>
        </w:tc>
        <w:tc>
          <w:tcPr>
            <w:tcW w:w="1075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2024 рік</w:t>
            </w:r>
          </w:p>
        </w:tc>
      </w:tr>
      <w:tr w:rsidR="00BB3B94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1.Здійснення заходів щодо забезпечення пожежної, техногенної безпеки та цивільного захисту</w:t>
            </w:r>
          </w:p>
        </w:tc>
        <w:tc>
          <w:tcPr>
            <w:tcW w:w="2665" w:type="dxa"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1.1.Створення підрозділів місцевої   пожежної охорони (МПО)</w:t>
            </w:r>
          </w:p>
        </w:tc>
        <w:tc>
          <w:tcPr>
            <w:tcW w:w="1842" w:type="dxa"/>
          </w:tcPr>
          <w:p w:rsidR="00BB3B94" w:rsidRDefault="00BB3B94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Керівники підприємств, Диканська СР</w:t>
            </w:r>
          </w:p>
        </w:tc>
        <w:tc>
          <w:tcPr>
            <w:tcW w:w="2580" w:type="dxa"/>
          </w:tcPr>
          <w:p w:rsidR="00BB3B94" w:rsidRPr="00B40F59" w:rsidRDefault="00BB3B94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B94" w:rsidTr="008E38E5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5B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1.2.Матеріально-технічне забезпечення підрозділів Диканської добровільної пожежної охорони</w:t>
            </w:r>
          </w:p>
        </w:tc>
        <w:tc>
          <w:tcPr>
            <w:tcW w:w="1842" w:type="dxa"/>
            <w:vMerge w:val="restart"/>
          </w:tcPr>
          <w:p w:rsidR="00BB3B94" w:rsidRPr="00421EE7" w:rsidRDefault="00BB3B94" w:rsidP="00427B1B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BB3B94" w:rsidRDefault="00BB3B94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Merge w:val="restart"/>
          </w:tcPr>
          <w:p w:rsidR="00BB3B94" w:rsidRPr="00421EE7" w:rsidRDefault="00BB3B94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2580" w:type="dxa"/>
          </w:tcPr>
          <w:p w:rsidR="00BB3B94" w:rsidRPr="00B40F59" w:rsidRDefault="00BB3B94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 xml:space="preserve">Інші  джерела </w:t>
            </w:r>
            <w:r w:rsidR="008D0973" w:rsidRPr="00B40F59">
              <w:rPr>
                <w:rFonts w:ascii="Times New Roman" w:eastAsia="Times New Roman" w:hAnsi="Times New Roman" w:cstheme="minorBidi"/>
                <w:lang w:val="uk-UA"/>
              </w:rPr>
              <w:t>ф</w:t>
            </w:r>
            <w:r w:rsidRPr="00B40F59">
              <w:rPr>
                <w:rFonts w:ascii="Times New Roman" w:eastAsia="Times New Roman" w:hAnsi="Times New Roman" w:cstheme="minorBidi"/>
                <w:lang w:val="uk-UA"/>
              </w:rPr>
              <w:t xml:space="preserve">інансування не заборонені </w:t>
            </w:r>
            <w:r w:rsidR="008D0973" w:rsidRPr="00B40F59">
              <w:rPr>
                <w:rFonts w:ascii="Times New Roman" w:eastAsia="Times New Roman" w:hAnsi="Times New Roman" w:cstheme="minorBidi"/>
                <w:lang w:val="uk-UA"/>
              </w:rPr>
              <w:t>за</w:t>
            </w:r>
            <w:r w:rsidRPr="00B40F59">
              <w:rPr>
                <w:rFonts w:ascii="Times New Roman" w:eastAsia="Times New Roman" w:hAnsi="Times New Roman" w:cstheme="minorBidi"/>
                <w:lang w:val="uk-UA"/>
              </w:rPr>
              <w:t>конодавством</w:t>
            </w:r>
          </w:p>
          <w:p w:rsidR="00BB3B94" w:rsidRPr="00B40F59" w:rsidRDefault="00BB3B94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BB3B94" w:rsidRPr="008D0973" w:rsidRDefault="008E38E5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764,3</w:t>
            </w:r>
          </w:p>
        </w:tc>
        <w:tc>
          <w:tcPr>
            <w:tcW w:w="1134" w:type="dxa"/>
            <w:vAlign w:val="center"/>
          </w:tcPr>
          <w:p w:rsidR="00BB3B94" w:rsidRDefault="008D0973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1875BB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BB3B94" w:rsidRPr="00442A9C" w:rsidRDefault="008E38E5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214,3</w:t>
            </w:r>
          </w:p>
        </w:tc>
        <w:tc>
          <w:tcPr>
            <w:tcW w:w="1075" w:type="dxa"/>
            <w:vAlign w:val="center"/>
          </w:tcPr>
          <w:p w:rsidR="00BB3B94" w:rsidRPr="00442A9C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B94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BB3B94" w:rsidRDefault="00BB3B94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BB3B94" w:rsidRDefault="00BB3B94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B3B94" w:rsidRDefault="00BB3B94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B3B94" w:rsidRDefault="00BB3B94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B3B94" w:rsidRPr="00B40F59" w:rsidRDefault="00BB3B94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BB3B94" w:rsidRDefault="00424ADC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292CE2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BB3B94" w:rsidRPr="00CB351D" w:rsidRDefault="00424ADC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292CE2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BB3B94" w:rsidRDefault="00BB3B94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973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8D0973" w:rsidRDefault="008D0973" w:rsidP="008E3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>Всього на здійснення заходів забезпечення пожежної безпеки сільських населених пунктів</w:t>
            </w:r>
          </w:p>
        </w:tc>
        <w:tc>
          <w:tcPr>
            <w:tcW w:w="1559" w:type="dxa"/>
          </w:tcPr>
          <w:p w:rsidR="008D0973" w:rsidRPr="00442A9C" w:rsidRDefault="008E38E5" w:rsidP="00442A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874,3</w:t>
            </w:r>
          </w:p>
        </w:tc>
        <w:tc>
          <w:tcPr>
            <w:tcW w:w="1134" w:type="dxa"/>
          </w:tcPr>
          <w:p w:rsidR="008D0973" w:rsidRPr="00442A9C" w:rsidRDefault="00442A9C" w:rsidP="00442A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660,0</w:t>
            </w:r>
          </w:p>
        </w:tc>
        <w:tc>
          <w:tcPr>
            <w:tcW w:w="1134" w:type="dxa"/>
          </w:tcPr>
          <w:p w:rsidR="008D0973" w:rsidRPr="00442A9C" w:rsidRDefault="008E38E5" w:rsidP="00442A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214,3</w:t>
            </w:r>
          </w:p>
        </w:tc>
        <w:tc>
          <w:tcPr>
            <w:tcW w:w="1075" w:type="dxa"/>
          </w:tcPr>
          <w:p w:rsidR="008D0973" w:rsidRPr="00442A9C" w:rsidRDefault="008D0973" w:rsidP="00442A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0973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8D0973" w:rsidRPr="00134487" w:rsidRDefault="008D0973" w:rsidP="00E01F79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lastRenderedPageBreak/>
              <w:t>2.Сприяння у забезпеченні пожежної, техногенної безпеки</w:t>
            </w:r>
          </w:p>
          <w:p w:rsidR="008D0973" w:rsidRDefault="008D0973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та цивільного захисту</w:t>
            </w:r>
          </w:p>
        </w:tc>
        <w:tc>
          <w:tcPr>
            <w:tcW w:w="2665" w:type="dxa"/>
            <w:vAlign w:val="center"/>
          </w:tcPr>
          <w:p w:rsidR="008D0973" w:rsidRPr="00134487" w:rsidRDefault="008D0973" w:rsidP="008D0973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2.1. Забезпечення закупівлі паливно-мастильних матеріалів для забезпечення повсякденної діяльності,  реагування   на   пожежі  та надзвичайні ситуації.</w:t>
            </w:r>
          </w:p>
        </w:tc>
        <w:tc>
          <w:tcPr>
            <w:tcW w:w="1842" w:type="dxa"/>
            <w:vAlign w:val="center"/>
          </w:tcPr>
          <w:p w:rsidR="008D0973" w:rsidRPr="00134487" w:rsidRDefault="008D0973" w:rsidP="008D0973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8D0973" w:rsidRPr="00134487" w:rsidRDefault="008D0973" w:rsidP="008D0973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8D0973" w:rsidRPr="00B40F59" w:rsidRDefault="008D0973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8D0973" w:rsidRPr="00B40F59" w:rsidRDefault="00292CE2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420,00</w:t>
            </w:r>
          </w:p>
        </w:tc>
        <w:tc>
          <w:tcPr>
            <w:tcW w:w="1134" w:type="dxa"/>
            <w:vAlign w:val="center"/>
          </w:tcPr>
          <w:p w:rsidR="008D0973" w:rsidRPr="00B40F59" w:rsidRDefault="008D0973" w:rsidP="00292CE2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</w:t>
            </w:r>
            <w:r w:rsidR="00292CE2">
              <w:rPr>
                <w:rFonts w:ascii="Times New Roman" w:eastAsia="Times New Roman" w:hAnsi="Times New Roman"/>
                <w:lang w:val="uk-UA"/>
              </w:rPr>
              <w:t>8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8D0973" w:rsidRPr="00B40F59" w:rsidRDefault="008D0973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  <w:tc>
          <w:tcPr>
            <w:tcW w:w="1075" w:type="dxa"/>
            <w:vAlign w:val="center"/>
          </w:tcPr>
          <w:p w:rsidR="008D0973" w:rsidRPr="00B40F59" w:rsidRDefault="008D0973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</w:tr>
      <w:tr w:rsidR="008D0973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8D0973" w:rsidRDefault="008D0973" w:rsidP="008D0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8D0973" w:rsidRPr="00134487" w:rsidRDefault="008D0973" w:rsidP="008D0973">
            <w:pPr>
              <w:spacing w:line="0" w:lineRule="atLeast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2.2 Забезпечення, закупівля запасних  частин  для  пожежної, спеціальної та аварійно-рятувальної техніки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о</w:t>
            </w:r>
            <w:r w:rsidRPr="008C2F91">
              <w:rPr>
                <w:rFonts w:ascii="Times New Roman" w:eastAsia="Times New Roman" w:hAnsi="Times New Roman"/>
                <w:lang w:val="uk-UA"/>
              </w:rPr>
              <w:t>перативно</w:t>
            </w:r>
            <w:proofErr w:type="spellEnd"/>
            <w:r w:rsidRPr="008C2F91">
              <w:rPr>
                <w:rFonts w:ascii="Times New Roman" w:eastAsia="Times New Roman" w:hAnsi="Times New Roman"/>
                <w:lang w:val="uk-UA"/>
              </w:rPr>
              <w:t>-</w:t>
            </w:r>
            <w:r w:rsidRPr="00134487">
              <w:rPr>
                <w:rFonts w:ascii="Times New Roman" w:eastAsia="Times New Roman" w:hAnsi="Times New Roman"/>
                <w:lang w:val="uk-UA"/>
              </w:rPr>
              <w:t>рятувальної служби.</w:t>
            </w:r>
          </w:p>
        </w:tc>
        <w:tc>
          <w:tcPr>
            <w:tcW w:w="1842" w:type="dxa"/>
            <w:vAlign w:val="center"/>
          </w:tcPr>
          <w:p w:rsidR="008D0973" w:rsidRPr="00134487" w:rsidRDefault="008D0973" w:rsidP="008D0973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8D0973" w:rsidRPr="00134487" w:rsidRDefault="008D0973" w:rsidP="008D0973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8D0973" w:rsidRPr="00B40F59" w:rsidRDefault="008D0973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8D0973" w:rsidRPr="00B40F59" w:rsidRDefault="008D0973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  <w:tc>
          <w:tcPr>
            <w:tcW w:w="1134" w:type="dxa"/>
            <w:vAlign w:val="center"/>
          </w:tcPr>
          <w:p w:rsidR="008D0973" w:rsidRPr="00B40F59" w:rsidRDefault="008D0973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134" w:type="dxa"/>
            <w:vAlign w:val="center"/>
          </w:tcPr>
          <w:p w:rsidR="008D0973" w:rsidRPr="00B40F59" w:rsidRDefault="008D0973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075" w:type="dxa"/>
            <w:vAlign w:val="center"/>
          </w:tcPr>
          <w:p w:rsidR="008D0973" w:rsidRPr="00B40F59" w:rsidRDefault="008D0973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</w:tr>
      <w:tr w:rsidR="00E01F79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E01F79" w:rsidRDefault="00E01F79" w:rsidP="00E0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E01F79" w:rsidRPr="00134487" w:rsidRDefault="00E01F79" w:rsidP="00E01F79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2.3 Забезпечення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закупівля та відновлення пожежного та аварійно-рятувального обладнання</w:t>
            </w:r>
          </w:p>
        </w:tc>
        <w:tc>
          <w:tcPr>
            <w:tcW w:w="1842" w:type="dxa"/>
            <w:vAlign w:val="center"/>
          </w:tcPr>
          <w:p w:rsidR="00E01F79" w:rsidRPr="00134487" w:rsidRDefault="00E01F79" w:rsidP="00E01F79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E01F79" w:rsidRPr="00134487" w:rsidRDefault="00E01F79" w:rsidP="00E01F79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150,00</w:t>
            </w: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110,0</w:t>
            </w: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075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E01F79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E01F79" w:rsidRDefault="00E01F79" w:rsidP="00E0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E01F79" w:rsidRPr="00134487" w:rsidRDefault="00E01F79" w:rsidP="00E01F79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2.4 Забезпечення особового складу </w:t>
            </w:r>
            <w:proofErr w:type="spellStart"/>
            <w:r w:rsidRPr="00134487">
              <w:rPr>
                <w:rFonts w:ascii="Times New Roman" w:eastAsia="Times New Roman" w:hAnsi="Times New Roman"/>
                <w:lang w:val="uk-UA"/>
              </w:rPr>
              <w:t>оперативно</w:t>
            </w:r>
            <w:proofErr w:type="spellEnd"/>
            <w:r w:rsidRPr="00134487">
              <w:rPr>
                <w:rFonts w:ascii="Times New Roman" w:eastAsia="Times New Roman" w:hAnsi="Times New Roman"/>
                <w:lang w:val="uk-UA"/>
              </w:rPr>
              <w:t xml:space="preserve">-рятувальної служби захисним </w:t>
            </w:r>
            <w:r w:rsidRPr="00134487">
              <w:rPr>
                <w:rFonts w:ascii="Times New Roman" w:eastAsia="Times New Roman" w:hAnsi="Times New Roman"/>
                <w:w w:val="96"/>
                <w:lang w:val="uk-UA"/>
              </w:rPr>
              <w:t>одягом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та спорядженням.</w:t>
            </w:r>
          </w:p>
        </w:tc>
        <w:tc>
          <w:tcPr>
            <w:tcW w:w="1842" w:type="dxa"/>
            <w:vAlign w:val="center"/>
          </w:tcPr>
          <w:p w:rsidR="00E01F79" w:rsidRPr="00134487" w:rsidRDefault="00E01F79" w:rsidP="00E01F79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E01F79" w:rsidRPr="00134487" w:rsidRDefault="00E01F79" w:rsidP="00E01F79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C06CA" w:rsidRDefault="006C06CA" w:rsidP="006C06CA">
            <w:pPr>
              <w:pStyle w:val="a4"/>
              <w:rPr>
                <w:rFonts w:ascii="Times New Roman" w:eastAsia="Times New Roman" w:hAnsi="Times New Roman"/>
                <w:lang w:val="uk-UA"/>
              </w:rPr>
            </w:pPr>
          </w:p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6C06CA" w:rsidRPr="00B40F59" w:rsidRDefault="006C06CA" w:rsidP="006C06CA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</w:tr>
      <w:tr w:rsidR="00E01F79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E01F79" w:rsidRDefault="00E01F79" w:rsidP="00E0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E01F79" w:rsidRPr="00134487" w:rsidRDefault="00E01F79" w:rsidP="00E01F79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2.5 Забезпечення, закупівля особового складу </w:t>
            </w:r>
            <w:proofErr w:type="spellStart"/>
            <w:r w:rsidRPr="00134487">
              <w:rPr>
                <w:rFonts w:ascii="Times New Roman" w:eastAsia="Times New Roman" w:hAnsi="Times New Roman"/>
                <w:lang w:val="uk-UA"/>
              </w:rPr>
              <w:t>оперативно</w:t>
            </w:r>
            <w:proofErr w:type="spellEnd"/>
            <w:r w:rsidRPr="00134487">
              <w:rPr>
                <w:rFonts w:ascii="Times New Roman" w:eastAsia="Times New Roman" w:hAnsi="Times New Roman"/>
                <w:lang w:val="uk-UA"/>
              </w:rPr>
              <w:t xml:space="preserve">-рятувальної служби форменим одягом та </w:t>
            </w:r>
            <w:r w:rsidRPr="00134487">
              <w:rPr>
                <w:rFonts w:ascii="Times New Roman" w:eastAsia="Times New Roman" w:hAnsi="Times New Roman"/>
                <w:lang w:val="uk-UA"/>
              </w:rPr>
              <w:lastRenderedPageBreak/>
              <w:t>спорядженням (взуттям).</w:t>
            </w:r>
          </w:p>
        </w:tc>
        <w:tc>
          <w:tcPr>
            <w:tcW w:w="1842" w:type="dxa"/>
            <w:vAlign w:val="center"/>
          </w:tcPr>
          <w:p w:rsidR="00E01F79" w:rsidRPr="00134487" w:rsidRDefault="00E01F79" w:rsidP="00E01F79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lastRenderedPageBreak/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E01F79" w:rsidRPr="00134487" w:rsidRDefault="00E01F79" w:rsidP="00E01F79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160,0</w:t>
            </w: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60,00</w:t>
            </w: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50,00</w:t>
            </w:r>
          </w:p>
        </w:tc>
        <w:tc>
          <w:tcPr>
            <w:tcW w:w="1075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50,00</w:t>
            </w:r>
          </w:p>
        </w:tc>
      </w:tr>
      <w:tr w:rsidR="00E01F79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E01F79" w:rsidRDefault="00E01F79" w:rsidP="00E0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E01F79" w:rsidRPr="00421EE7" w:rsidRDefault="00E01F79" w:rsidP="00E01F79">
            <w:pPr>
              <w:pStyle w:val="a4"/>
              <w:ind w:left="33" w:right="134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2.6. Забезпечення закупівлі засобів зв’язку та засобів оповіщення про загрозу виникнення надзвичайної ситуації та події</w:t>
            </w:r>
          </w:p>
          <w:p w:rsidR="00E01F79" w:rsidRPr="00421EE7" w:rsidRDefault="00E01F79" w:rsidP="00E01F79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(переносні та стаціонарні рації, гучномовці, та інші пристрої)</w:t>
            </w:r>
          </w:p>
        </w:tc>
        <w:tc>
          <w:tcPr>
            <w:tcW w:w="1842" w:type="dxa"/>
            <w:vAlign w:val="center"/>
          </w:tcPr>
          <w:p w:rsidR="00E01F79" w:rsidRPr="00421EE7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, </w:t>
            </w:r>
          </w:p>
          <w:p w:rsidR="00E01F79" w:rsidRPr="00421EE7" w:rsidRDefault="00E01F79" w:rsidP="00E01F79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E01F79" w:rsidRPr="00421EE7" w:rsidRDefault="00E01F79" w:rsidP="00E01F79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E01F79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E01F79" w:rsidRDefault="00E01F79" w:rsidP="00E0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01F79" w:rsidRPr="00421EE7" w:rsidRDefault="00E01F79" w:rsidP="00DD4F4A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 xml:space="preserve">7. Забезпечення, закупівля групових ліхтарів та приладів (засобів) </w:t>
            </w:r>
            <w:r w:rsidRPr="00421EE7">
              <w:rPr>
                <w:rFonts w:ascii="Times New Roman" w:eastAsia="Times New Roman" w:hAnsi="Times New Roman"/>
                <w:lang w:val="uk-UA"/>
              </w:rPr>
              <w:t>освітлення</w:t>
            </w:r>
          </w:p>
        </w:tc>
        <w:tc>
          <w:tcPr>
            <w:tcW w:w="1842" w:type="dxa"/>
            <w:vAlign w:val="center"/>
          </w:tcPr>
          <w:p w:rsidR="00E01F79" w:rsidRPr="00421EE7" w:rsidRDefault="00E01F79" w:rsidP="00E01F79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E01F79" w:rsidRPr="00421EE7" w:rsidRDefault="00E01F79" w:rsidP="00E01F79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E01F79" w:rsidRPr="00B40F59" w:rsidRDefault="00E01F79" w:rsidP="00E01F79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442A9C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442A9C" w:rsidRPr="00442A9C" w:rsidRDefault="00442A9C" w:rsidP="008E38E5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 w:rsidRPr="00442A9C">
              <w:rPr>
                <w:rFonts w:ascii="Times New Roman" w:eastAsia="Times New Roman" w:hAnsi="Times New Roman"/>
                <w:b/>
                <w:lang w:val="uk-UA"/>
              </w:rPr>
              <w:t>сприяння у забезпеченні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442A9C" w:rsidRPr="00442A9C" w:rsidRDefault="00442A9C" w:rsidP="00442A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960,0</w:t>
            </w:r>
          </w:p>
        </w:tc>
        <w:tc>
          <w:tcPr>
            <w:tcW w:w="1134" w:type="dxa"/>
          </w:tcPr>
          <w:p w:rsidR="00442A9C" w:rsidRPr="00442A9C" w:rsidRDefault="00442A9C" w:rsidP="00442A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460,0</w:t>
            </w:r>
          </w:p>
        </w:tc>
        <w:tc>
          <w:tcPr>
            <w:tcW w:w="1134" w:type="dxa"/>
          </w:tcPr>
          <w:p w:rsidR="00442A9C" w:rsidRPr="00442A9C" w:rsidRDefault="00442A9C" w:rsidP="00442A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250,0</w:t>
            </w:r>
          </w:p>
        </w:tc>
        <w:tc>
          <w:tcPr>
            <w:tcW w:w="1075" w:type="dxa"/>
          </w:tcPr>
          <w:p w:rsidR="00442A9C" w:rsidRPr="00442A9C" w:rsidRDefault="00442A9C" w:rsidP="00442A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250,0</w:t>
            </w:r>
          </w:p>
        </w:tc>
      </w:tr>
      <w:tr w:rsidR="008962BA" w:rsidTr="008E38E5">
        <w:trPr>
          <w:gridAfter w:val="1"/>
          <w:wAfter w:w="6" w:type="dxa"/>
        </w:trPr>
        <w:tc>
          <w:tcPr>
            <w:tcW w:w="1838" w:type="dxa"/>
            <w:vMerge w:val="restart"/>
          </w:tcPr>
          <w:p w:rsidR="008962BA" w:rsidRDefault="008962BA" w:rsidP="00A84EB0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3. </w:t>
            </w:r>
            <w:proofErr w:type="spellStart"/>
            <w:r w:rsidRPr="00421EE7">
              <w:rPr>
                <w:rFonts w:ascii="Times New Roman" w:eastAsia="Times New Roman" w:hAnsi="Times New Roman"/>
                <w:lang w:val="uk-UA"/>
              </w:rPr>
              <w:t>Життєза</w:t>
            </w:r>
            <w:r>
              <w:rPr>
                <w:rFonts w:ascii="Times New Roman" w:eastAsia="Times New Roman" w:hAnsi="Times New Roman"/>
                <w:lang w:val="uk-UA"/>
              </w:rPr>
              <w:t>-</w:t>
            </w:r>
            <w:r w:rsidRPr="00421EE7">
              <w:rPr>
                <w:rFonts w:ascii="Times New Roman" w:eastAsia="Times New Roman" w:hAnsi="Times New Roman"/>
                <w:lang w:val="uk-UA"/>
              </w:rPr>
              <w:t>безпечення</w:t>
            </w:r>
            <w:proofErr w:type="spellEnd"/>
            <w:r w:rsidRPr="00421EE7">
              <w:rPr>
                <w:rFonts w:ascii="Times New Roman" w:eastAsia="Times New Roman" w:hAnsi="Times New Roman"/>
                <w:lang w:val="uk-UA"/>
              </w:rPr>
              <w:t> </w:t>
            </w:r>
          </w:p>
          <w:p w:rsidR="008962BA" w:rsidRDefault="008962BA" w:rsidP="00A84EB0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населення </w:t>
            </w:r>
          </w:p>
          <w:p w:rsidR="008962BA" w:rsidRPr="00421EE7" w:rsidRDefault="008962BA" w:rsidP="00A84EB0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при </w:t>
            </w:r>
          </w:p>
          <w:p w:rsidR="008962BA" w:rsidRPr="00421EE7" w:rsidRDefault="008962BA" w:rsidP="00A84EB0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надзвичайних ситуаціях </w:t>
            </w:r>
          </w:p>
          <w:p w:rsidR="008962BA" w:rsidRDefault="008962BA" w:rsidP="00A84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8962BA" w:rsidRDefault="008962BA" w:rsidP="00A84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1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Забезпечення, закупівлі освітлювальних приладів (ліхтарів) та засобів освітлення</w:t>
            </w:r>
          </w:p>
        </w:tc>
        <w:tc>
          <w:tcPr>
            <w:tcW w:w="1842" w:type="dxa"/>
            <w:vAlign w:val="center"/>
          </w:tcPr>
          <w:p w:rsidR="008962BA" w:rsidRPr="00421EE7" w:rsidRDefault="008962BA" w:rsidP="00A84EB0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8962BA" w:rsidRDefault="008962BA" w:rsidP="00A8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8962BA" w:rsidRDefault="008962BA" w:rsidP="00A8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8962BA" w:rsidRPr="00B40F59" w:rsidRDefault="008962BA" w:rsidP="00A84EB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8962BA" w:rsidRPr="00B40F59" w:rsidRDefault="008962BA" w:rsidP="00A84EB0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8962BA" w:rsidRPr="00B40F59" w:rsidRDefault="008962BA" w:rsidP="00A84EB0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:rsidR="008962BA" w:rsidRPr="00B40F59" w:rsidRDefault="008962BA" w:rsidP="00A84EB0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:rsidR="008962BA" w:rsidRPr="00B40F59" w:rsidRDefault="008962BA" w:rsidP="00A84EB0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962BA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8962BA" w:rsidRDefault="008962BA" w:rsidP="00706B79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8962BA" w:rsidRPr="00706B79" w:rsidRDefault="008962BA" w:rsidP="00706B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2.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 Забезпечення,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надання телекомунікаційних послуг, облаштування засобів оповіщення та </w:t>
            </w:r>
            <w:r>
              <w:rPr>
                <w:rFonts w:ascii="Times New Roman" w:eastAsia="Times New Roman" w:hAnsi="Times New Roman"/>
                <w:lang w:val="uk-UA"/>
              </w:rPr>
              <w:lastRenderedPageBreak/>
              <w:t>інформування про загрозу або  виникнення надзвичайних ситуацій та подій</w:t>
            </w:r>
          </w:p>
          <w:p w:rsidR="008962BA" w:rsidRPr="00706B79" w:rsidRDefault="008962BA" w:rsidP="00A84E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8962BA" w:rsidRPr="00421EE7" w:rsidRDefault="008962BA" w:rsidP="00A84EB0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8962BA" w:rsidRDefault="008962BA" w:rsidP="00A8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Відділ містобудування,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8962BA" w:rsidRDefault="008962BA" w:rsidP="00A8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8962BA" w:rsidRPr="00B40F59" w:rsidRDefault="008962BA" w:rsidP="00A84EB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8962BA" w:rsidRPr="00B40F59" w:rsidRDefault="008962BA" w:rsidP="00A84EB0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43,2</w:t>
            </w:r>
          </w:p>
        </w:tc>
        <w:tc>
          <w:tcPr>
            <w:tcW w:w="1134" w:type="dxa"/>
            <w:vAlign w:val="center"/>
          </w:tcPr>
          <w:p w:rsidR="008962BA" w:rsidRPr="00B40F59" w:rsidRDefault="008962BA" w:rsidP="00A84EB0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962BA" w:rsidRPr="00B40F59" w:rsidRDefault="008962BA" w:rsidP="005C6EF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43,2</w:t>
            </w:r>
          </w:p>
        </w:tc>
        <w:tc>
          <w:tcPr>
            <w:tcW w:w="1075" w:type="dxa"/>
          </w:tcPr>
          <w:p w:rsidR="008962BA" w:rsidRPr="00B40F59" w:rsidRDefault="008962BA" w:rsidP="00A84EB0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E38E5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8E38E5" w:rsidRDefault="008E38E5" w:rsidP="008E38E5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8E38E5" w:rsidRPr="00421EE7" w:rsidRDefault="008E38E5" w:rsidP="008E38E5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3.3. Забезпечення функціонування і облаштування пунктів незламності та обігріву в громаді</w:t>
            </w:r>
          </w:p>
        </w:tc>
        <w:tc>
          <w:tcPr>
            <w:tcW w:w="1842" w:type="dxa"/>
            <w:vAlign w:val="center"/>
          </w:tcPr>
          <w:p w:rsidR="008E38E5" w:rsidRPr="00421EE7" w:rsidRDefault="008E38E5" w:rsidP="008E38E5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8E38E5" w:rsidRDefault="008E38E5" w:rsidP="008E3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8E38E5" w:rsidRPr="00421EE7" w:rsidRDefault="008E38E5" w:rsidP="008E38E5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8E38E5" w:rsidRPr="00B40F59" w:rsidRDefault="008E38E5" w:rsidP="008E38E5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8E38E5" w:rsidRPr="00B40F59" w:rsidRDefault="008E38E5" w:rsidP="008E38E5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8E38E5" w:rsidRDefault="008E38E5" w:rsidP="008E38E5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898,9</w:t>
            </w:r>
          </w:p>
        </w:tc>
        <w:tc>
          <w:tcPr>
            <w:tcW w:w="1134" w:type="dxa"/>
            <w:vAlign w:val="center"/>
          </w:tcPr>
          <w:p w:rsidR="008E38E5" w:rsidRPr="00B40F59" w:rsidRDefault="008E38E5" w:rsidP="008E38E5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E38E5" w:rsidRDefault="008E38E5" w:rsidP="008E38E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898,9</w:t>
            </w:r>
          </w:p>
        </w:tc>
        <w:tc>
          <w:tcPr>
            <w:tcW w:w="1075" w:type="dxa"/>
          </w:tcPr>
          <w:p w:rsidR="008E38E5" w:rsidRPr="00B40F59" w:rsidRDefault="008E38E5" w:rsidP="008E38E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32BE3" w:rsidTr="008E38E5">
        <w:trPr>
          <w:gridAfter w:val="1"/>
          <w:wAfter w:w="6" w:type="dxa"/>
        </w:trPr>
        <w:tc>
          <w:tcPr>
            <w:tcW w:w="1838" w:type="dxa"/>
          </w:tcPr>
          <w:p w:rsidR="00F32BE3" w:rsidRDefault="00F32BE3" w:rsidP="008E38E5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F32BE3" w:rsidRDefault="00F32BE3" w:rsidP="000A67F5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3.4. Надання міжбюджетн</w:t>
            </w:r>
            <w:r w:rsidR="000A67F5">
              <w:rPr>
                <w:rFonts w:ascii="Times New Roman" w:eastAsia="Times New Roman" w:hAnsi="Times New Roman"/>
                <w:lang w:val="uk-UA"/>
              </w:rPr>
              <w:t>ого трансферту</w:t>
            </w:r>
            <w:r>
              <w:rPr>
                <w:rFonts w:ascii="Times New Roman" w:eastAsia="Times New Roman" w:hAnsi="Times New Roman"/>
                <w:lang w:val="uk-UA"/>
              </w:rPr>
              <w:t xml:space="preserve">  </w:t>
            </w:r>
            <w:r w:rsidR="000A67F5">
              <w:rPr>
                <w:rFonts w:ascii="Times New Roman" w:eastAsia="Times New Roman" w:hAnsi="Times New Roman"/>
                <w:lang w:val="uk-UA"/>
              </w:rPr>
              <w:t>у вигляді іншої субвенції з місцевого бюджету бюджетам інших територіальних громад, в тому числі й інших областей, на реалізацію заходів з усунення аварій на об’єктах житлового фонду внаслідок підтоплення, бойових дій та інших надзвичайних подій, в тому числі на придбання будівельних матеріалів та надання матеріальної допомоги.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32BE3" w:rsidRPr="00421EE7" w:rsidRDefault="000A67F5" w:rsidP="008E38E5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1985" w:type="dxa"/>
            <w:vAlign w:val="center"/>
          </w:tcPr>
          <w:p w:rsidR="00F32BE3" w:rsidRPr="00421EE7" w:rsidRDefault="000A67F5" w:rsidP="008E38E5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580" w:type="dxa"/>
            <w:vAlign w:val="center"/>
          </w:tcPr>
          <w:p w:rsidR="00F32BE3" w:rsidRPr="00B40F59" w:rsidRDefault="000A67F5" w:rsidP="008E38E5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F32BE3" w:rsidRDefault="000A67F5" w:rsidP="008E38E5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200,0</w:t>
            </w:r>
          </w:p>
        </w:tc>
        <w:tc>
          <w:tcPr>
            <w:tcW w:w="1134" w:type="dxa"/>
            <w:vAlign w:val="center"/>
          </w:tcPr>
          <w:p w:rsidR="00F32BE3" w:rsidRPr="00B40F59" w:rsidRDefault="00F32BE3" w:rsidP="008E38E5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32BE3" w:rsidRDefault="000A67F5" w:rsidP="008E38E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200,0</w:t>
            </w:r>
          </w:p>
        </w:tc>
        <w:tc>
          <w:tcPr>
            <w:tcW w:w="1075" w:type="dxa"/>
          </w:tcPr>
          <w:p w:rsidR="00F32BE3" w:rsidRPr="00B40F59" w:rsidRDefault="00F32BE3" w:rsidP="008E38E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E38E5" w:rsidTr="008E38E5">
        <w:trPr>
          <w:gridAfter w:val="1"/>
          <w:wAfter w:w="6" w:type="dxa"/>
          <w:trHeight w:val="359"/>
        </w:trPr>
        <w:tc>
          <w:tcPr>
            <w:tcW w:w="10910" w:type="dxa"/>
            <w:gridSpan w:val="5"/>
            <w:vAlign w:val="bottom"/>
          </w:tcPr>
          <w:p w:rsidR="008E38E5" w:rsidRPr="005D7653" w:rsidRDefault="008E38E5" w:rsidP="008E38E5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5D7653">
              <w:rPr>
                <w:rFonts w:ascii="Times New Roman" w:eastAsia="Times New Roman" w:hAnsi="Times New Roman"/>
                <w:b/>
                <w:lang w:val="uk-UA"/>
              </w:rPr>
              <w:lastRenderedPageBreak/>
              <w:t>Всього на життєзабезпечення населення при надзвичайних ситуаціях </w:t>
            </w:r>
          </w:p>
        </w:tc>
        <w:tc>
          <w:tcPr>
            <w:tcW w:w="1559" w:type="dxa"/>
            <w:vAlign w:val="bottom"/>
          </w:tcPr>
          <w:p w:rsidR="008E38E5" w:rsidRPr="00442A9C" w:rsidRDefault="00827F2B" w:rsidP="008E38E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1 1</w:t>
            </w:r>
            <w:r w:rsidR="008E38E5">
              <w:rPr>
                <w:rFonts w:ascii="Times New Roman" w:hAnsi="Times New Roman" w:cs="Times New Roman"/>
                <w:b/>
                <w:lang w:val="uk-UA"/>
              </w:rPr>
              <w:t>92,1</w:t>
            </w:r>
          </w:p>
        </w:tc>
        <w:tc>
          <w:tcPr>
            <w:tcW w:w="1134" w:type="dxa"/>
            <w:vAlign w:val="bottom"/>
          </w:tcPr>
          <w:p w:rsidR="008E38E5" w:rsidRPr="00442A9C" w:rsidRDefault="008E38E5" w:rsidP="008E38E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1134" w:type="dxa"/>
            <w:vAlign w:val="bottom"/>
          </w:tcPr>
          <w:p w:rsidR="008E38E5" w:rsidRPr="00442A9C" w:rsidRDefault="00827F2B" w:rsidP="00827F2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1 1</w:t>
            </w:r>
            <w:r w:rsidR="008E38E5">
              <w:rPr>
                <w:rFonts w:ascii="Times New Roman" w:hAnsi="Times New Roman" w:cs="Times New Roman"/>
                <w:b/>
                <w:lang w:val="uk-UA"/>
              </w:rPr>
              <w:t>42,1</w:t>
            </w:r>
          </w:p>
        </w:tc>
        <w:tc>
          <w:tcPr>
            <w:tcW w:w="1075" w:type="dxa"/>
            <w:vAlign w:val="bottom"/>
          </w:tcPr>
          <w:p w:rsidR="008E38E5" w:rsidRPr="00442A9C" w:rsidRDefault="008E38E5" w:rsidP="008E38E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E38E5" w:rsidTr="008E38E5">
        <w:trPr>
          <w:gridAfter w:val="1"/>
          <w:wAfter w:w="6" w:type="dxa"/>
          <w:trHeight w:val="419"/>
        </w:trPr>
        <w:tc>
          <w:tcPr>
            <w:tcW w:w="10910" w:type="dxa"/>
            <w:gridSpan w:val="5"/>
            <w:vAlign w:val="center"/>
          </w:tcPr>
          <w:p w:rsidR="008E38E5" w:rsidRPr="005D7653" w:rsidRDefault="008E38E5" w:rsidP="008E3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7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9" w:type="dxa"/>
            <w:vAlign w:val="center"/>
          </w:tcPr>
          <w:p w:rsidR="008E38E5" w:rsidRPr="00646C1E" w:rsidRDefault="00827F2B" w:rsidP="00827F2B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  <w:r w:rsidR="008E38E5"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  <w:r w:rsidR="008E38E5">
              <w:rPr>
                <w:rFonts w:ascii="Times New Roman" w:hAnsi="Times New Roman"/>
                <w:b/>
                <w:lang w:val="uk-UA"/>
              </w:rPr>
              <w:t>26,4</w:t>
            </w:r>
          </w:p>
        </w:tc>
        <w:tc>
          <w:tcPr>
            <w:tcW w:w="1134" w:type="dxa"/>
            <w:vAlign w:val="center"/>
          </w:tcPr>
          <w:p w:rsidR="008E38E5" w:rsidRPr="00646C1E" w:rsidRDefault="008E38E5" w:rsidP="008E38E5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>
              <w:rPr>
                <w:rFonts w:ascii="Times New Roman" w:hAnsi="Times New Roman"/>
                <w:b/>
                <w:w w:val="99"/>
                <w:lang w:val="uk-UA"/>
              </w:rPr>
              <w:t>1 170</w:t>
            </w:r>
            <w:r w:rsidRPr="00646C1E">
              <w:rPr>
                <w:rFonts w:ascii="Times New Roman" w:hAnsi="Times New Roman"/>
                <w:b/>
                <w:w w:val="99"/>
                <w:lang w:val="uk-UA"/>
              </w:rPr>
              <w:t>,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8E38E5" w:rsidRPr="00646C1E" w:rsidRDefault="00827F2B" w:rsidP="008E38E5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>
              <w:rPr>
                <w:rFonts w:ascii="Times New Roman" w:hAnsi="Times New Roman"/>
                <w:b/>
                <w:w w:val="99"/>
                <w:lang w:val="uk-UA"/>
              </w:rPr>
              <w:t>1 6</w:t>
            </w:r>
            <w:r w:rsidR="008E38E5">
              <w:rPr>
                <w:rFonts w:ascii="Times New Roman" w:hAnsi="Times New Roman"/>
                <w:b/>
                <w:w w:val="99"/>
                <w:lang w:val="uk-UA"/>
              </w:rPr>
              <w:t>06,4</w:t>
            </w:r>
          </w:p>
        </w:tc>
        <w:tc>
          <w:tcPr>
            <w:tcW w:w="1075" w:type="dxa"/>
            <w:vAlign w:val="center"/>
          </w:tcPr>
          <w:p w:rsidR="008E38E5" w:rsidRPr="00646C1E" w:rsidRDefault="008E38E5" w:rsidP="008E38E5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>
              <w:rPr>
                <w:rFonts w:ascii="Times New Roman" w:hAnsi="Times New Roman"/>
                <w:b/>
                <w:w w:val="99"/>
                <w:lang w:val="uk-UA"/>
              </w:rPr>
              <w:t>2</w:t>
            </w:r>
            <w:r w:rsidRPr="00646C1E">
              <w:rPr>
                <w:rFonts w:ascii="Times New Roman" w:hAnsi="Times New Roman"/>
                <w:b/>
                <w:w w:val="99"/>
                <w:lang w:val="uk-UA"/>
              </w:rPr>
              <w:t>50,00</w:t>
            </w:r>
          </w:p>
        </w:tc>
      </w:tr>
    </w:tbl>
    <w:p w:rsidR="008E38E5" w:rsidRDefault="008E38E5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DD4F4A" w:rsidRDefault="00B90A59" w:rsidP="00DD4F4A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="00292CE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D4F4A">
        <w:rPr>
          <w:rFonts w:ascii="Times New Roman" w:hAnsi="Times New Roman"/>
          <w:bCs/>
          <w:sz w:val="28"/>
          <w:szCs w:val="28"/>
          <w:lang w:val="uk-UA"/>
        </w:rPr>
        <w:t xml:space="preserve"> відділу містобудування, </w:t>
      </w:r>
    </w:p>
    <w:p w:rsidR="00DD4F4A" w:rsidRDefault="00DD4F4A" w:rsidP="00DD4F4A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архітектури та житлово-комунального </w:t>
      </w:r>
    </w:p>
    <w:p w:rsidR="00DD4F4A" w:rsidRPr="00292CE2" w:rsidRDefault="00DD4F4A" w:rsidP="00292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господарства Диканської селищної </w:t>
      </w:r>
      <w:r w:rsidRPr="00292C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292CE2" w:rsidRPr="00292C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</w:t>
      </w:r>
      <w:r w:rsidR="00292CE2" w:rsidRPr="00292C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AB663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0" w:name="_GoBack"/>
      <w:bookmarkEnd w:id="0"/>
      <w:r w:rsidR="00292CE2" w:rsidRPr="00292C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90A59">
        <w:rPr>
          <w:rFonts w:ascii="Times New Roman" w:hAnsi="Times New Roman" w:cs="Times New Roman"/>
          <w:sz w:val="28"/>
          <w:szCs w:val="28"/>
          <w:lang w:val="uk-UA"/>
        </w:rPr>
        <w:t>Наталія ЗВАГОЛЬСЬКА</w:t>
      </w:r>
    </w:p>
    <w:sectPr w:rsidR="00DD4F4A" w:rsidRPr="00292CE2" w:rsidSect="008E38E5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4737F"/>
    <w:rsid w:val="000A67F5"/>
    <w:rsid w:val="000D04EB"/>
    <w:rsid w:val="00124E63"/>
    <w:rsid w:val="001B3F8F"/>
    <w:rsid w:val="001E63CC"/>
    <w:rsid w:val="00262314"/>
    <w:rsid w:val="0026492A"/>
    <w:rsid w:val="00292CE2"/>
    <w:rsid w:val="002C51D6"/>
    <w:rsid w:val="00424ADC"/>
    <w:rsid w:val="00427B1B"/>
    <w:rsid w:val="00427F61"/>
    <w:rsid w:val="00442A9C"/>
    <w:rsid w:val="004E2D60"/>
    <w:rsid w:val="005A673D"/>
    <w:rsid w:val="005C6EFD"/>
    <w:rsid w:val="005D7653"/>
    <w:rsid w:val="006028DA"/>
    <w:rsid w:val="00627F26"/>
    <w:rsid w:val="006519F1"/>
    <w:rsid w:val="00652DEB"/>
    <w:rsid w:val="006C06CA"/>
    <w:rsid w:val="006D1036"/>
    <w:rsid w:val="00706B79"/>
    <w:rsid w:val="007112BC"/>
    <w:rsid w:val="00722CA7"/>
    <w:rsid w:val="007470C5"/>
    <w:rsid w:val="0078461E"/>
    <w:rsid w:val="007A1759"/>
    <w:rsid w:val="00803AC0"/>
    <w:rsid w:val="00827C5F"/>
    <w:rsid w:val="00827F2B"/>
    <w:rsid w:val="008962BA"/>
    <w:rsid w:val="008D0973"/>
    <w:rsid w:val="008E38E5"/>
    <w:rsid w:val="008E3D3A"/>
    <w:rsid w:val="009E5560"/>
    <w:rsid w:val="00A0526B"/>
    <w:rsid w:val="00A31B70"/>
    <w:rsid w:val="00A33B46"/>
    <w:rsid w:val="00A5263C"/>
    <w:rsid w:val="00AB6632"/>
    <w:rsid w:val="00B40F59"/>
    <w:rsid w:val="00B90A59"/>
    <w:rsid w:val="00BA1275"/>
    <w:rsid w:val="00BB3B94"/>
    <w:rsid w:val="00C66DC3"/>
    <w:rsid w:val="00CB351D"/>
    <w:rsid w:val="00DD4F4A"/>
    <w:rsid w:val="00E01F79"/>
    <w:rsid w:val="00EF650A"/>
    <w:rsid w:val="00F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DE71"/>
  <w15:docId w15:val="{C079D938-6EFB-4C29-BC3C-6F53979F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3B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231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2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506D5-0069-4CF2-ABB2-1294D514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Каріна</cp:lastModifiedBy>
  <cp:revision>6</cp:revision>
  <cp:lastPrinted>2023-07-12T06:32:00Z</cp:lastPrinted>
  <dcterms:created xsi:type="dcterms:W3CDTF">2023-07-06T09:02:00Z</dcterms:created>
  <dcterms:modified xsi:type="dcterms:W3CDTF">2023-07-12T06:32:00Z</dcterms:modified>
</cp:coreProperties>
</file>