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BB2" w:rsidRPr="00B65662" w:rsidRDefault="00E41BB2" w:rsidP="00D032A4">
      <w:pPr>
        <w:ind w:left="5670"/>
        <w:rPr>
          <w:rFonts w:ascii="Times New Roman" w:hAnsi="Times New Roman" w:cs="Times New Roman"/>
          <w:color w:val="000000" w:themeColor="text1"/>
          <w:sz w:val="28"/>
          <w:szCs w:val="28"/>
          <w:lang w:val="uk-UA"/>
        </w:rPr>
      </w:pPr>
    </w:p>
    <w:p w:rsidR="0062774D" w:rsidRPr="00B65662" w:rsidRDefault="006335A0" w:rsidP="00AA5B15">
      <w:pPr>
        <w:ind w:left="5103"/>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ДОДАТОК</w:t>
      </w:r>
    </w:p>
    <w:p w:rsidR="00AA5B15" w:rsidRDefault="006335A0" w:rsidP="00AA5B15">
      <w:pPr>
        <w:ind w:left="5103"/>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до </w:t>
      </w:r>
      <w:r w:rsidR="00AA5B15">
        <w:rPr>
          <w:rFonts w:ascii="Times New Roman" w:hAnsi="Times New Roman" w:cs="Times New Roman"/>
          <w:color w:val="000000" w:themeColor="text1"/>
          <w:sz w:val="28"/>
          <w:szCs w:val="28"/>
          <w:lang w:val="uk-UA"/>
        </w:rPr>
        <w:t>р</w:t>
      </w:r>
      <w:r w:rsidR="00D032A4" w:rsidRPr="00B65662">
        <w:rPr>
          <w:rFonts w:ascii="Times New Roman" w:hAnsi="Times New Roman" w:cs="Times New Roman"/>
          <w:color w:val="000000" w:themeColor="text1"/>
          <w:sz w:val="28"/>
          <w:szCs w:val="28"/>
          <w:lang w:val="uk-UA"/>
        </w:rPr>
        <w:t>ішення</w:t>
      </w:r>
      <w:r w:rsidR="00B45C39">
        <w:rPr>
          <w:rFonts w:ascii="Times New Roman" w:hAnsi="Times New Roman" w:cs="Times New Roman"/>
          <w:color w:val="000000" w:themeColor="text1"/>
          <w:sz w:val="28"/>
          <w:szCs w:val="28"/>
          <w:lang w:val="uk-UA"/>
        </w:rPr>
        <w:t xml:space="preserve"> </w:t>
      </w:r>
      <w:r w:rsidR="007D150B">
        <w:rPr>
          <w:rFonts w:ascii="Times New Roman" w:hAnsi="Times New Roman" w:cs="Times New Roman"/>
          <w:color w:val="000000" w:themeColor="text1"/>
          <w:sz w:val="28"/>
          <w:szCs w:val="28"/>
          <w:lang w:val="uk-UA"/>
        </w:rPr>
        <w:t xml:space="preserve">четвертого </w:t>
      </w:r>
      <w:r>
        <w:rPr>
          <w:rFonts w:ascii="Times New Roman" w:hAnsi="Times New Roman" w:cs="Times New Roman"/>
          <w:color w:val="000000" w:themeColor="text1"/>
          <w:sz w:val="28"/>
          <w:szCs w:val="28"/>
          <w:lang w:val="uk-UA"/>
        </w:rPr>
        <w:t xml:space="preserve">пленарного засідання </w:t>
      </w:r>
      <w:r w:rsidR="00AA5B15">
        <w:rPr>
          <w:rFonts w:ascii="Times New Roman" w:hAnsi="Times New Roman" w:cs="Times New Roman"/>
          <w:color w:val="000000" w:themeColor="text1"/>
          <w:sz w:val="28"/>
          <w:szCs w:val="28"/>
          <w:lang w:val="uk-UA"/>
        </w:rPr>
        <w:t xml:space="preserve">сорок </w:t>
      </w:r>
      <w:r w:rsidR="002A69E1">
        <w:rPr>
          <w:rFonts w:ascii="Times New Roman" w:hAnsi="Times New Roman" w:cs="Times New Roman"/>
          <w:color w:val="000000" w:themeColor="text1"/>
          <w:sz w:val="28"/>
          <w:szCs w:val="28"/>
          <w:lang w:val="uk-UA"/>
        </w:rPr>
        <w:t>четверт</w:t>
      </w:r>
      <w:r w:rsidR="00AA5B15">
        <w:rPr>
          <w:rFonts w:ascii="Times New Roman" w:hAnsi="Times New Roman" w:cs="Times New Roman"/>
          <w:color w:val="000000" w:themeColor="text1"/>
          <w:sz w:val="28"/>
          <w:szCs w:val="28"/>
          <w:lang w:val="uk-UA"/>
        </w:rPr>
        <w:t>ої</w:t>
      </w:r>
      <w:r w:rsidR="00AA3949">
        <w:rPr>
          <w:rFonts w:ascii="Times New Roman" w:hAnsi="Times New Roman" w:cs="Times New Roman"/>
          <w:color w:val="000000" w:themeColor="text1"/>
          <w:sz w:val="28"/>
          <w:szCs w:val="28"/>
          <w:lang w:val="uk-UA"/>
        </w:rPr>
        <w:t xml:space="preserve"> по</w:t>
      </w:r>
      <w:r>
        <w:rPr>
          <w:rFonts w:ascii="Times New Roman" w:hAnsi="Times New Roman" w:cs="Times New Roman"/>
          <w:color w:val="000000" w:themeColor="text1"/>
          <w:sz w:val="28"/>
          <w:szCs w:val="28"/>
          <w:lang w:val="uk-UA"/>
        </w:rPr>
        <w:t>з</w:t>
      </w:r>
      <w:r w:rsidR="00AA3949">
        <w:rPr>
          <w:rFonts w:ascii="Times New Roman" w:hAnsi="Times New Roman" w:cs="Times New Roman"/>
          <w:color w:val="000000" w:themeColor="text1"/>
          <w:sz w:val="28"/>
          <w:szCs w:val="28"/>
          <w:lang w:val="uk-UA"/>
        </w:rPr>
        <w:t>ачергової</w:t>
      </w:r>
      <w:r w:rsidR="00AA5B15">
        <w:rPr>
          <w:rFonts w:ascii="Times New Roman" w:hAnsi="Times New Roman" w:cs="Times New Roman"/>
          <w:color w:val="000000" w:themeColor="text1"/>
          <w:sz w:val="28"/>
          <w:szCs w:val="28"/>
          <w:lang w:val="uk-UA"/>
        </w:rPr>
        <w:t xml:space="preserve"> сесії Диканської селищної</w:t>
      </w:r>
      <w:r w:rsidR="00D032A4" w:rsidRPr="00B65662">
        <w:rPr>
          <w:rFonts w:ascii="Times New Roman" w:hAnsi="Times New Roman" w:cs="Times New Roman"/>
          <w:color w:val="000000" w:themeColor="text1"/>
          <w:sz w:val="28"/>
          <w:szCs w:val="28"/>
          <w:lang w:val="uk-UA"/>
        </w:rPr>
        <w:t xml:space="preserve"> ради </w:t>
      </w:r>
      <w:r w:rsidR="00AA5B15">
        <w:rPr>
          <w:rFonts w:ascii="Times New Roman" w:hAnsi="Times New Roman" w:cs="Times New Roman"/>
          <w:color w:val="000000" w:themeColor="text1"/>
          <w:sz w:val="28"/>
          <w:szCs w:val="28"/>
          <w:lang w:val="uk-UA"/>
        </w:rPr>
        <w:t xml:space="preserve">восьмого скликання </w:t>
      </w:r>
    </w:p>
    <w:p w:rsidR="00D032A4" w:rsidRPr="00B65662" w:rsidRDefault="00D032A4" w:rsidP="00AA5B15">
      <w:pPr>
        <w:ind w:left="5103"/>
        <w:rPr>
          <w:rFonts w:ascii="Times New Roman" w:hAnsi="Times New Roman" w:cs="Times New Roman"/>
          <w:color w:val="000000" w:themeColor="text1"/>
          <w:sz w:val="28"/>
          <w:szCs w:val="28"/>
          <w:lang w:val="uk-UA"/>
        </w:rPr>
      </w:pPr>
      <w:r w:rsidRPr="00B65662">
        <w:rPr>
          <w:rFonts w:ascii="Times New Roman" w:hAnsi="Times New Roman" w:cs="Times New Roman"/>
          <w:color w:val="000000" w:themeColor="text1"/>
          <w:sz w:val="28"/>
          <w:szCs w:val="28"/>
          <w:lang w:val="uk-UA"/>
        </w:rPr>
        <w:t>від</w:t>
      </w:r>
      <w:r w:rsidR="00AA5B15">
        <w:rPr>
          <w:rFonts w:ascii="Times New Roman" w:hAnsi="Times New Roman" w:cs="Times New Roman"/>
          <w:color w:val="000000" w:themeColor="text1"/>
          <w:sz w:val="28"/>
          <w:szCs w:val="28"/>
          <w:lang w:val="uk-UA"/>
        </w:rPr>
        <w:t xml:space="preserve"> </w:t>
      </w:r>
      <w:r w:rsidR="002617A5">
        <w:rPr>
          <w:rFonts w:ascii="Times New Roman" w:hAnsi="Times New Roman" w:cs="Times New Roman"/>
          <w:color w:val="000000" w:themeColor="text1"/>
          <w:sz w:val="28"/>
          <w:szCs w:val="28"/>
          <w:lang w:val="uk-UA"/>
        </w:rPr>
        <w:t xml:space="preserve">17 </w:t>
      </w:r>
      <w:r w:rsidR="007D150B">
        <w:rPr>
          <w:rFonts w:ascii="Times New Roman" w:hAnsi="Times New Roman" w:cs="Times New Roman"/>
          <w:color w:val="000000" w:themeColor="text1"/>
          <w:sz w:val="28"/>
          <w:szCs w:val="28"/>
          <w:lang w:val="uk-UA"/>
        </w:rPr>
        <w:t xml:space="preserve">серпня </w:t>
      </w:r>
      <w:r w:rsidR="00AA5B15">
        <w:rPr>
          <w:rFonts w:ascii="Times New Roman" w:hAnsi="Times New Roman" w:cs="Times New Roman"/>
          <w:color w:val="000000" w:themeColor="text1"/>
          <w:sz w:val="28"/>
          <w:szCs w:val="28"/>
          <w:lang w:val="uk-UA"/>
        </w:rPr>
        <w:t xml:space="preserve"> 2023</w:t>
      </w:r>
      <w:r w:rsidRPr="00B65662">
        <w:rPr>
          <w:rFonts w:ascii="Times New Roman" w:hAnsi="Times New Roman" w:cs="Times New Roman"/>
          <w:color w:val="000000" w:themeColor="text1"/>
          <w:sz w:val="28"/>
          <w:szCs w:val="28"/>
          <w:lang w:val="uk-UA"/>
        </w:rPr>
        <w:t xml:space="preserve"> року</w:t>
      </w:r>
      <w:r w:rsidR="002617A5">
        <w:rPr>
          <w:rFonts w:ascii="Times New Roman" w:hAnsi="Times New Roman" w:cs="Times New Roman"/>
          <w:color w:val="000000" w:themeColor="text1"/>
          <w:sz w:val="28"/>
          <w:szCs w:val="28"/>
          <w:lang w:val="uk-UA"/>
        </w:rPr>
        <w:t xml:space="preserve"> № 12</w:t>
      </w:r>
    </w:p>
    <w:p w:rsidR="00803C23" w:rsidRPr="00B65662" w:rsidRDefault="00803C23" w:rsidP="00D032A4">
      <w:pPr>
        <w:ind w:left="6237"/>
        <w:rPr>
          <w:rFonts w:ascii="Times New Roman" w:hAnsi="Times New Roman" w:cs="Times New Roman"/>
          <w:color w:val="000000" w:themeColor="text1"/>
          <w:sz w:val="28"/>
          <w:szCs w:val="28"/>
          <w:lang w:val="uk-UA"/>
        </w:rPr>
      </w:pPr>
    </w:p>
    <w:p w:rsidR="00803C23" w:rsidRPr="00B65662" w:rsidRDefault="00803C23" w:rsidP="007872F3">
      <w:pPr>
        <w:pStyle w:val="1"/>
        <w:spacing w:before="0" w:after="0"/>
        <w:jc w:val="center"/>
        <w:rPr>
          <w:rFonts w:ascii="Times New Roman" w:hAnsi="Times New Roman"/>
          <w:b w:val="0"/>
          <w:color w:val="000000" w:themeColor="text1"/>
          <w:sz w:val="28"/>
          <w:szCs w:val="28"/>
        </w:rPr>
      </w:pPr>
      <w:r w:rsidRPr="00B65662">
        <w:rPr>
          <w:rFonts w:ascii="Times New Roman" w:hAnsi="Times New Roman"/>
          <w:b w:val="0"/>
          <w:color w:val="000000" w:themeColor="text1"/>
          <w:sz w:val="28"/>
          <w:szCs w:val="28"/>
        </w:rPr>
        <w:t>ПАСПОРТ</w:t>
      </w:r>
    </w:p>
    <w:p w:rsidR="00494A36" w:rsidRDefault="00B3753A" w:rsidP="007872F3">
      <w:pPr>
        <w:jc w:val="center"/>
        <w:rPr>
          <w:rFonts w:ascii="Times New Roman" w:eastAsia="Calibri" w:hAnsi="Times New Roman" w:cs="Times New Roman"/>
          <w:color w:val="000000"/>
          <w:sz w:val="28"/>
          <w:szCs w:val="22"/>
          <w:lang w:val="uk-UA" w:eastAsia="en-US"/>
        </w:rPr>
      </w:pPr>
      <w:r>
        <w:rPr>
          <w:rFonts w:ascii="Times New Roman" w:eastAsia="Calibri" w:hAnsi="Times New Roman" w:cs="Times New Roman"/>
          <w:color w:val="000000"/>
          <w:sz w:val="28"/>
          <w:szCs w:val="22"/>
          <w:lang w:val="uk-UA" w:eastAsia="en-US"/>
        </w:rPr>
        <w:t>П</w:t>
      </w:r>
      <w:r w:rsidRPr="00B3753A">
        <w:rPr>
          <w:rFonts w:ascii="Times New Roman" w:eastAsia="Calibri" w:hAnsi="Times New Roman" w:cs="Times New Roman"/>
          <w:color w:val="000000"/>
          <w:sz w:val="28"/>
          <w:szCs w:val="22"/>
          <w:lang w:val="uk-UA" w:eastAsia="en-US"/>
        </w:rPr>
        <w:t>рограм</w:t>
      </w:r>
      <w:r>
        <w:rPr>
          <w:rFonts w:ascii="Times New Roman" w:eastAsia="Calibri" w:hAnsi="Times New Roman" w:cs="Times New Roman"/>
          <w:color w:val="000000"/>
          <w:sz w:val="28"/>
          <w:szCs w:val="22"/>
          <w:lang w:val="uk-UA" w:eastAsia="en-US"/>
        </w:rPr>
        <w:t>и</w:t>
      </w:r>
      <w:r w:rsidRPr="00B3753A">
        <w:rPr>
          <w:rFonts w:ascii="Times New Roman" w:eastAsia="Calibri" w:hAnsi="Times New Roman" w:cs="Times New Roman"/>
          <w:color w:val="000000"/>
          <w:sz w:val="28"/>
          <w:szCs w:val="22"/>
          <w:lang w:val="uk-UA" w:eastAsia="en-US"/>
        </w:rPr>
        <w:t xml:space="preserve"> підтримки військових частин та інших військових формувань</w:t>
      </w:r>
    </w:p>
    <w:p w:rsidR="00803C23" w:rsidRDefault="00494A36" w:rsidP="007872F3">
      <w:pPr>
        <w:jc w:val="center"/>
        <w:rPr>
          <w:rFonts w:ascii="Times New Roman" w:hAnsi="Times New Roman" w:cs="Times New Roman"/>
          <w:color w:val="000000" w:themeColor="text1"/>
          <w:sz w:val="28"/>
          <w:szCs w:val="28"/>
          <w:lang w:val="uk-UA"/>
        </w:rPr>
      </w:pPr>
      <w:r>
        <w:rPr>
          <w:rFonts w:ascii="Times New Roman" w:eastAsia="Calibri" w:hAnsi="Times New Roman" w:cs="Times New Roman"/>
          <w:color w:val="000000"/>
          <w:sz w:val="28"/>
          <w:szCs w:val="22"/>
          <w:lang w:val="uk-UA" w:eastAsia="en-US"/>
        </w:rPr>
        <w:t xml:space="preserve"> на</w:t>
      </w:r>
      <w:r w:rsidR="00B3753A" w:rsidRPr="00B3753A">
        <w:rPr>
          <w:rFonts w:ascii="Times New Roman" w:eastAsia="Calibri" w:hAnsi="Times New Roman" w:cs="Times New Roman"/>
          <w:color w:val="000000"/>
          <w:sz w:val="28"/>
          <w:szCs w:val="22"/>
          <w:lang w:val="uk-UA" w:eastAsia="en-US"/>
        </w:rPr>
        <w:t xml:space="preserve"> 2023 рік </w:t>
      </w:r>
      <w:r w:rsidR="00803C23" w:rsidRPr="00B65662">
        <w:rPr>
          <w:rFonts w:ascii="Times New Roman" w:hAnsi="Times New Roman" w:cs="Times New Roman"/>
          <w:color w:val="000000" w:themeColor="text1"/>
          <w:sz w:val="28"/>
          <w:szCs w:val="28"/>
          <w:lang w:val="uk-UA"/>
        </w:rPr>
        <w:t>(далі - Програма)</w:t>
      </w:r>
    </w:p>
    <w:p w:rsidR="006335A0" w:rsidRPr="006335A0" w:rsidRDefault="006335A0" w:rsidP="007872F3">
      <w:pPr>
        <w:jc w:val="center"/>
        <w:rPr>
          <w:rFonts w:ascii="Times New Roman" w:hAnsi="Times New Roman" w:cs="Times New Roman"/>
          <w:color w:val="000000" w:themeColor="text1"/>
          <w:sz w:val="6"/>
          <w:szCs w:val="6"/>
          <w:lang w:val="uk-UA"/>
        </w:rPr>
      </w:pPr>
    </w:p>
    <w:p w:rsidR="006335A0" w:rsidRDefault="006335A0" w:rsidP="007872F3">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НОВА редакція</w:t>
      </w:r>
    </w:p>
    <w:p w:rsidR="00B3753A" w:rsidRPr="006335A0" w:rsidRDefault="00B3753A" w:rsidP="00803C23">
      <w:pPr>
        <w:spacing w:line="192" w:lineRule="auto"/>
        <w:jc w:val="center"/>
        <w:rPr>
          <w:rFonts w:ascii="Times New Roman" w:hAnsi="Times New Roman" w:cs="Times New Roman"/>
          <w:color w:val="000000" w:themeColor="text1"/>
          <w:sz w:val="6"/>
          <w:szCs w:val="6"/>
          <w:lang w:val="uk-U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4317"/>
        <w:gridCol w:w="4864"/>
      </w:tblGrid>
      <w:tr w:rsidR="00B65662" w:rsidRPr="009D68BE" w:rsidTr="009D68BE">
        <w:trPr>
          <w:trHeight w:val="543"/>
        </w:trPr>
        <w:tc>
          <w:tcPr>
            <w:tcW w:w="392" w:type="dxa"/>
          </w:tcPr>
          <w:p w:rsidR="00803C23" w:rsidRPr="009D68BE" w:rsidRDefault="00803C23" w:rsidP="00803C23">
            <w:pPr>
              <w:spacing w:line="20" w:lineRule="atLeast"/>
              <w:ind w:left="-142" w:right="-108"/>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1</w:t>
            </w:r>
          </w:p>
        </w:tc>
        <w:tc>
          <w:tcPr>
            <w:tcW w:w="4394" w:type="dxa"/>
          </w:tcPr>
          <w:p w:rsidR="00803C23" w:rsidRPr="009D68BE" w:rsidRDefault="00803C23" w:rsidP="00B3753A">
            <w:pPr>
              <w:spacing w:line="20" w:lineRule="atLeast"/>
              <w:ind w:right="-109"/>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Ініціатор розроблення Програми</w:t>
            </w:r>
          </w:p>
        </w:tc>
        <w:tc>
          <w:tcPr>
            <w:tcW w:w="4961" w:type="dxa"/>
          </w:tcPr>
          <w:p w:rsidR="00803C23" w:rsidRPr="009D68BE" w:rsidRDefault="009D68BE" w:rsidP="009D68BE">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Диканська селищна рада</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2</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Нормативні</w:t>
            </w:r>
          </w:p>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документів</w:t>
            </w:r>
          </w:p>
        </w:tc>
        <w:tc>
          <w:tcPr>
            <w:tcW w:w="4961" w:type="dxa"/>
          </w:tcPr>
          <w:p w:rsidR="00803C23" w:rsidRPr="009D68BE" w:rsidRDefault="00803C23" w:rsidP="009D68BE">
            <w:pPr>
              <w:spacing w:line="20" w:lineRule="atLeast"/>
              <w:ind w:right="-108"/>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Конституція України, Закони України «Про основи національного спротиву», «Про оборону України», «Про військовий обов’язок і військову службу», «Про Національну гвардію України»</w:t>
            </w:r>
            <w:r w:rsidR="009D68BE">
              <w:rPr>
                <w:rFonts w:ascii="Times New Roman" w:hAnsi="Times New Roman" w:cs="Times New Roman"/>
                <w:color w:val="000000" w:themeColor="text1"/>
                <w:sz w:val="28"/>
                <w:szCs w:val="28"/>
                <w:lang w:val="uk-UA"/>
              </w:rPr>
              <w:t>, «Про місцеве самоврядування</w:t>
            </w:r>
            <w:r w:rsidR="00302864">
              <w:rPr>
                <w:rFonts w:ascii="Times New Roman" w:hAnsi="Times New Roman" w:cs="Times New Roman"/>
                <w:color w:val="000000" w:themeColor="text1"/>
                <w:sz w:val="28"/>
                <w:szCs w:val="28"/>
                <w:lang w:val="uk-UA"/>
              </w:rPr>
              <w:t xml:space="preserve"> в Україні</w:t>
            </w:r>
            <w:r w:rsidR="009D68BE">
              <w:rPr>
                <w:rFonts w:ascii="Times New Roman" w:hAnsi="Times New Roman" w:cs="Times New Roman"/>
                <w:color w:val="000000" w:themeColor="text1"/>
                <w:sz w:val="28"/>
                <w:szCs w:val="28"/>
                <w:lang w:val="uk-UA"/>
              </w:rPr>
              <w:t>»</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3</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Розробник Програми</w:t>
            </w:r>
          </w:p>
        </w:tc>
        <w:tc>
          <w:tcPr>
            <w:tcW w:w="4961" w:type="dxa"/>
          </w:tcPr>
          <w:p w:rsidR="00803C23" w:rsidRPr="009D68BE" w:rsidRDefault="009D68BE" w:rsidP="009D68BE">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Виконавчий комітет Диканської селищної ради</w:t>
            </w:r>
          </w:p>
        </w:tc>
      </w:tr>
      <w:tr w:rsidR="00B65662" w:rsidRPr="009D68BE" w:rsidTr="009D68BE">
        <w:trPr>
          <w:trHeight w:val="504"/>
        </w:trPr>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4</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proofErr w:type="spellStart"/>
            <w:r w:rsidRPr="009D68BE">
              <w:rPr>
                <w:rFonts w:ascii="Times New Roman" w:hAnsi="Times New Roman" w:cs="Times New Roman"/>
                <w:color w:val="000000" w:themeColor="text1"/>
                <w:sz w:val="28"/>
                <w:szCs w:val="28"/>
                <w:lang w:val="uk-UA"/>
              </w:rPr>
              <w:t>Співрозробники</w:t>
            </w:r>
            <w:proofErr w:type="spellEnd"/>
            <w:r w:rsidRPr="009D68BE">
              <w:rPr>
                <w:rFonts w:ascii="Times New Roman" w:hAnsi="Times New Roman" w:cs="Times New Roman"/>
                <w:color w:val="000000" w:themeColor="text1"/>
                <w:sz w:val="28"/>
                <w:szCs w:val="28"/>
                <w:lang w:val="uk-UA"/>
              </w:rPr>
              <w:t xml:space="preserve"> Програми</w:t>
            </w:r>
          </w:p>
        </w:tc>
        <w:tc>
          <w:tcPr>
            <w:tcW w:w="4961" w:type="dxa"/>
            <w:vAlign w:val="center"/>
          </w:tcPr>
          <w:p w:rsidR="00803C23" w:rsidRPr="009D68BE" w:rsidRDefault="009D68BE" w:rsidP="009D68BE">
            <w:pPr>
              <w:spacing w:line="20" w:lineRule="atLeast"/>
              <w:ind w:right="-108"/>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Pr="009D68BE">
              <w:rPr>
                <w:rFonts w:ascii="Times New Roman" w:hAnsi="Times New Roman" w:cs="Times New Roman"/>
                <w:color w:val="000000" w:themeColor="text1"/>
                <w:sz w:val="28"/>
                <w:szCs w:val="28"/>
                <w:lang w:val="uk-UA"/>
              </w:rPr>
              <w:t>ійськова частина 3052 Національн</w:t>
            </w:r>
            <w:r>
              <w:rPr>
                <w:rFonts w:ascii="Times New Roman" w:hAnsi="Times New Roman" w:cs="Times New Roman"/>
                <w:color w:val="000000" w:themeColor="text1"/>
                <w:sz w:val="28"/>
                <w:szCs w:val="28"/>
                <w:lang w:val="uk-UA"/>
              </w:rPr>
              <w:t>ої гвардії України</w:t>
            </w:r>
          </w:p>
        </w:tc>
      </w:tr>
      <w:tr w:rsidR="00B65662" w:rsidRPr="00302864"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5</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Відповідальні виконавці Програми</w:t>
            </w:r>
          </w:p>
        </w:tc>
        <w:tc>
          <w:tcPr>
            <w:tcW w:w="4961" w:type="dxa"/>
          </w:tcPr>
          <w:p w:rsidR="00302864" w:rsidRDefault="00302864" w:rsidP="009D68BE">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Фінансове управління Диканської селищної ради </w:t>
            </w:r>
          </w:p>
          <w:p w:rsidR="00803C23" w:rsidRPr="009D68BE" w:rsidRDefault="009D68BE" w:rsidP="009D68BE">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00803C23" w:rsidRPr="009D68BE">
              <w:rPr>
                <w:rFonts w:ascii="Times New Roman" w:hAnsi="Times New Roman" w:cs="Times New Roman"/>
                <w:color w:val="000000" w:themeColor="text1"/>
                <w:sz w:val="28"/>
                <w:szCs w:val="28"/>
                <w:lang w:val="uk-UA"/>
              </w:rPr>
              <w:t>ійськова частина</w:t>
            </w:r>
            <w:r w:rsidR="00B45C39" w:rsidRPr="009D68BE">
              <w:rPr>
                <w:rFonts w:ascii="Times New Roman" w:hAnsi="Times New Roman" w:cs="Times New Roman"/>
                <w:color w:val="000000" w:themeColor="text1"/>
                <w:sz w:val="28"/>
                <w:szCs w:val="28"/>
                <w:lang w:val="uk-UA"/>
              </w:rPr>
              <w:t xml:space="preserve"> 3052</w:t>
            </w:r>
            <w:r w:rsidR="00803C23" w:rsidRPr="009D68BE">
              <w:rPr>
                <w:rFonts w:ascii="Times New Roman" w:hAnsi="Times New Roman" w:cs="Times New Roman"/>
                <w:color w:val="000000" w:themeColor="text1"/>
                <w:sz w:val="28"/>
                <w:szCs w:val="28"/>
                <w:lang w:val="uk-UA"/>
              </w:rPr>
              <w:t xml:space="preserve"> Національн</w:t>
            </w:r>
            <w:r>
              <w:rPr>
                <w:rFonts w:ascii="Times New Roman" w:hAnsi="Times New Roman" w:cs="Times New Roman"/>
                <w:color w:val="000000" w:themeColor="text1"/>
                <w:sz w:val="28"/>
                <w:szCs w:val="28"/>
                <w:lang w:val="uk-UA"/>
              </w:rPr>
              <w:t>ої гвардії України</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6</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Учасники Програми</w:t>
            </w:r>
          </w:p>
        </w:tc>
        <w:tc>
          <w:tcPr>
            <w:tcW w:w="4961" w:type="dxa"/>
          </w:tcPr>
          <w:p w:rsidR="00302864" w:rsidRDefault="00302864" w:rsidP="00302864">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Виконавчий комітет Диканської селищної ради </w:t>
            </w:r>
          </w:p>
          <w:p w:rsidR="00302864" w:rsidRDefault="00302864" w:rsidP="00302864">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Фінансове управління Диканської селищної ради </w:t>
            </w:r>
          </w:p>
          <w:p w:rsidR="00803C23" w:rsidRPr="009D68BE" w:rsidRDefault="00302864" w:rsidP="00302864">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Pr="009D68BE">
              <w:rPr>
                <w:rFonts w:ascii="Times New Roman" w:hAnsi="Times New Roman" w:cs="Times New Roman"/>
                <w:color w:val="000000" w:themeColor="text1"/>
                <w:sz w:val="28"/>
                <w:szCs w:val="28"/>
                <w:lang w:val="uk-UA"/>
              </w:rPr>
              <w:t>ійськова частина 3052 Національн</w:t>
            </w:r>
            <w:r>
              <w:rPr>
                <w:rFonts w:ascii="Times New Roman" w:hAnsi="Times New Roman" w:cs="Times New Roman"/>
                <w:color w:val="000000" w:themeColor="text1"/>
                <w:sz w:val="28"/>
                <w:szCs w:val="28"/>
                <w:lang w:val="uk-UA"/>
              </w:rPr>
              <w:t>ої гвардії України</w:t>
            </w:r>
          </w:p>
        </w:tc>
      </w:tr>
      <w:tr w:rsidR="00B65662" w:rsidRPr="009D68BE" w:rsidTr="009D68BE">
        <w:trPr>
          <w:trHeight w:val="485"/>
        </w:trPr>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7</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Термін реалізації Програми</w:t>
            </w:r>
          </w:p>
        </w:tc>
        <w:tc>
          <w:tcPr>
            <w:tcW w:w="4961" w:type="dxa"/>
            <w:vAlign w:val="center"/>
          </w:tcPr>
          <w:p w:rsidR="00803C23" w:rsidRPr="009D68BE" w:rsidRDefault="00803C23" w:rsidP="009D68BE">
            <w:pPr>
              <w:spacing w:line="20" w:lineRule="atLeast"/>
              <w:ind w:right="-108"/>
              <w:jc w:val="center"/>
              <w:rPr>
                <w:rFonts w:ascii="Times New Roman" w:hAnsi="Times New Roman" w:cs="Times New Roman"/>
                <w:color w:val="000000" w:themeColor="text1"/>
                <w:sz w:val="28"/>
                <w:szCs w:val="28"/>
                <w:lang w:val="en-US"/>
              </w:rPr>
            </w:pPr>
            <w:r w:rsidRPr="009D68BE">
              <w:rPr>
                <w:rFonts w:ascii="Times New Roman" w:hAnsi="Times New Roman" w:cs="Times New Roman"/>
                <w:color w:val="000000" w:themeColor="text1"/>
                <w:sz w:val="28"/>
                <w:szCs w:val="28"/>
                <w:lang w:val="uk-UA"/>
              </w:rPr>
              <w:t>202</w:t>
            </w:r>
            <w:r w:rsidR="00B45C39" w:rsidRPr="009D68BE">
              <w:rPr>
                <w:rFonts w:ascii="Times New Roman" w:hAnsi="Times New Roman" w:cs="Times New Roman"/>
                <w:color w:val="000000" w:themeColor="text1"/>
                <w:sz w:val="28"/>
                <w:szCs w:val="28"/>
                <w:lang w:val="uk-UA"/>
              </w:rPr>
              <w:t>3</w:t>
            </w:r>
            <w:r w:rsidRPr="009D68BE">
              <w:rPr>
                <w:rFonts w:ascii="Times New Roman" w:hAnsi="Times New Roman" w:cs="Times New Roman"/>
                <w:color w:val="000000" w:themeColor="text1"/>
                <w:sz w:val="28"/>
                <w:szCs w:val="28"/>
                <w:lang w:val="uk-UA"/>
              </w:rPr>
              <w:t xml:space="preserve"> р</w:t>
            </w:r>
            <w:r w:rsidR="00B45C39" w:rsidRPr="009D68BE">
              <w:rPr>
                <w:rFonts w:ascii="Times New Roman" w:hAnsi="Times New Roman" w:cs="Times New Roman"/>
                <w:color w:val="000000" w:themeColor="text1"/>
                <w:sz w:val="28"/>
                <w:szCs w:val="28"/>
                <w:lang w:val="uk-UA"/>
              </w:rPr>
              <w:t>ік</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8</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Перелік бюджетів, які беруть участь у виконанні Програми</w:t>
            </w:r>
          </w:p>
        </w:tc>
        <w:tc>
          <w:tcPr>
            <w:tcW w:w="4961" w:type="dxa"/>
          </w:tcPr>
          <w:p w:rsidR="00803C23" w:rsidRPr="009D68BE" w:rsidRDefault="00803C23" w:rsidP="00302864">
            <w:pPr>
              <w:spacing w:line="20" w:lineRule="atLeast"/>
              <w:ind w:right="-108"/>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 xml:space="preserve">Бюджет </w:t>
            </w:r>
            <w:r w:rsidR="00302864">
              <w:rPr>
                <w:rFonts w:ascii="Times New Roman" w:hAnsi="Times New Roman" w:cs="Times New Roman"/>
                <w:color w:val="000000" w:themeColor="text1"/>
                <w:sz w:val="28"/>
                <w:szCs w:val="28"/>
                <w:lang w:val="uk-UA"/>
              </w:rPr>
              <w:t>Диканської селищної</w:t>
            </w:r>
            <w:r w:rsidRPr="009D68BE">
              <w:rPr>
                <w:rFonts w:ascii="Times New Roman" w:hAnsi="Times New Roman" w:cs="Times New Roman"/>
                <w:color w:val="000000" w:themeColor="text1"/>
                <w:sz w:val="28"/>
                <w:szCs w:val="28"/>
                <w:lang w:val="uk-UA"/>
              </w:rPr>
              <w:t xml:space="preserve"> територіальної громади та інші джерела, не заборонені чинним законодавством України</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9</w:t>
            </w:r>
          </w:p>
        </w:tc>
        <w:tc>
          <w:tcPr>
            <w:tcW w:w="4394" w:type="dxa"/>
          </w:tcPr>
          <w:p w:rsidR="00E32C7B"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Орієнтовний обсяг фінансових ресурсів, необхідних для реалізації Програми</w:t>
            </w:r>
            <w:r w:rsidR="00E32C7B">
              <w:rPr>
                <w:rFonts w:ascii="Times New Roman" w:hAnsi="Times New Roman" w:cs="Times New Roman"/>
                <w:color w:val="000000" w:themeColor="text1"/>
                <w:sz w:val="28"/>
                <w:szCs w:val="28"/>
                <w:lang w:val="uk-UA"/>
              </w:rPr>
              <w:t xml:space="preserve">, </w:t>
            </w:r>
          </w:p>
          <w:p w:rsidR="00803C23" w:rsidRPr="009D68BE" w:rsidRDefault="00E32C7B" w:rsidP="00B3753A">
            <w:pPr>
              <w:spacing w:line="20" w:lineRule="atLeas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тому числі:</w:t>
            </w:r>
            <w:r w:rsidR="00803C23" w:rsidRPr="009D68BE">
              <w:rPr>
                <w:rFonts w:ascii="Times New Roman" w:hAnsi="Times New Roman" w:cs="Times New Roman"/>
                <w:color w:val="000000" w:themeColor="text1"/>
                <w:sz w:val="28"/>
                <w:szCs w:val="28"/>
                <w:lang w:val="uk-UA"/>
              </w:rPr>
              <w:t xml:space="preserve"> </w:t>
            </w:r>
          </w:p>
        </w:tc>
        <w:tc>
          <w:tcPr>
            <w:tcW w:w="4961" w:type="dxa"/>
            <w:vAlign w:val="center"/>
          </w:tcPr>
          <w:p w:rsidR="00803C23" w:rsidRPr="00E32C7B" w:rsidRDefault="00157EE5" w:rsidP="00F72097">
            <w:pPr>
              <w:spacing w:line="20" w:lineRule="atLeast"/>
              <w:ind w:left="-108" w:right="-108"/>
              <w:jc w:val="center"/>
              <w:rPr>
                <w:rFonts w:ascii="Times New Roman" w:hAnsi="Times New Roman" w:cs="Times New Roman"/>
                <w:b/>
                <w:color w:val="000000" w:themeColor="text1"/>
                <w:sz w:val="28"/>
                <w:szCs w:val="28"/>
                <w:lang w:val="uk-UA" w:eastAsia="uk-UA"/>
              </w:rPr>
            </w:pPr>
            <w:r>
              <w:rPr>
                <w:rFonts w:ascii="Times New Roman" w:hAnsi="Times New Roman" w:cs="Times New Roman"/>
                <w:b/>
                <w:color w:val="000000" w:themeColor="text1"/>
                <w:sz w:val="28"/>
                <w:szCs w:val="28"/>
                <w:lang w:val="uk-UA" w:eastAsia="uk-UA"/>
              </w:rPr>
              <w:t>5</w:t>
            </w:r>
            <w:r w:rsidR="002A69E1">
              <w:rPr>
                <w:rFonts w:ascii="Times New Roman" w:hAnsi="Times New Roman" w:cs="Times New Roman"/>
                <w:b/>
                <w:color w:val="000000" w:themeColor="text1"/>
                <w:sz w:val="28"/>
                <w:szCs w:val="28"/>
                <w:lang w:val="uk-UA" w:eastAsia="uk-UA"/>
              </w:rPr>
              <w:t xml:space="preserve"> 092</w:t>
            </w:r>
            <w:r w:rsidR="00302864" w:rsidRPr="00E32C7B">
              <w:rPr>
                <w:rFonts w:ascii="Times New Roman" w:hAnsi="Times New Roman" w:cs="Times New Roman"/>
                <w:b/>
                <w:color w:val="000000" w:themeColor="text1"/>
                <w:sz w:val="28"/>
                <w:szCs w:val="28"/>
                <w:lang w:val="uk-UA" w:eastAsia="uk-UA"/>
              </w:rPr>
              <w:t>,0 тис. грн.</w:t>
            </w:r>
          </w:p>
        </w:tc>
      </w:tr>
      <w:tr w:rsidR="00E32C7B" w:rsidRPr="009D68BE" w:rsidTr="009D68BE">
        <w:tc>
          <w:tcPr>
            <w:tcW w:w="392" w:type="dxa"/>
          </w:tcPr>
          <w:p w:rsidR="00E32C7B" w:rsidRPr="009D68BE" w:rsidRDefault="00E32C7B" w:rsidP="00803C23">
            <w:pPr>
              <w:spacing w:line="20" w:lineRule="atLeast"/>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9.1</w:t>
            </w:r>
          </w:p>
        </w:tc>
        <w:tc>
          <w:tcPr>
            <w:tcW w:w="4394" w:type="dxa"/>
          </w:tcPr>
          <w:p w:rsidR="00E32C7B" w:rsidRPr="009D68BE" w:rsidRDefault="00E32C7B" w:rsidP="00B3753A">
            <w:pPr>
              <w:spacing w:line="20" w:lineRule="atLeas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кошти б</w:t>
            </w:r>
            <w:r w:rsidRPr="009D68BE">
              <w:rPr>
                <w:rFonts w:ascii="Times New Roman" w:hAnsi="Times New Roman" w:cs="Times New Roman"/>
                <w:color w:val="000000" w:themeColor="text1"/>
                <w:sz w:val="28"/>
                <w:szCs w:val="28"/>
                <w:lang w:val="uk-UA"/>
              </w:rPr>
              <w:t>юджет</w:t>
            </w:r>
            <w:r>
              <w:rPr>
                <w:rFonts w:ascii="Times New Roman" w:hAnsi="Times New Roman" w:cs="Times New Roman"/>
                <w:color w:val="000000" w:themeColor="text1"/>
                <w:sz w:val="28"/>
                <w:szCs w:val="28"/>
                <w:lang w:val="uk-UA"/>
              </w:rPr>
              <w:t>у</w:t>
            </w:r>
            <w:r w:rsidRPr="009D68B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Диканської селищної</w:t>
            </w:r>
            <w:r w:rsidRPr="009D68BE">
              <w:rPr>
                <w:rFonts w:ascii="Times New Roman" w:hAnsi="Times New Roman" w:cs="Times New Roman"/>
                <w:color w:val="000000" w:themeColor="text1"/>
                <w:sz w:val="28"/>
                <w:szCs w:val="28"/>
                <w:lang w:val="uk-UA"/>
              </w:rPr>
              <w:t xml:space="preserve"> територіальної громади</w:t>
            </w:r>
          </w:p>
        </w:tc>
        <w:tc>
          <w:tcPr>
            <w:tcW w:w="4961" w:type="dxa"/>
            <w:vAlign w:val="center"/>
          </w:tcPr>
          <w:p w:rsidR="00E32C7B" w:rsidRDefault="00157EE5" w:rsidP="00B01E0F">
            <w:pPr>
              <w:spacing w:line="20" w:lineRule="atLeast"/>
              <w:ind w:left="-108" w:right="-108"/>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5</w:t>
            </w:r>
            <w:r w:rsidR="002A69E1">
              <w:rPr>
                <w:rFonts w:ascii="Times New Roman" w:hAnsi="Times New Roman" w:cs="Times New Roman"/>
                <w:color w:val="000000" w:themeColor="text1"/>
                <w:sz w:val="28"/>
                <w:szCs w:val="28"/>
                <w:lang w:val="uk-UA" w:eastAsia="uk-UA"/>
              </w:rPr>
              <w:t xml:space="preserve"> 092</w:t>
            </w:r>
            <w:r w:rsidR="00E32C7B">
              <w:rPr>
                <w:rFonts w:ascii="Times New Roman" w:hAnsi="Times New Roman" w:cs="Times New Roman"/>
                <w:color w:val="000000" w:themeColor="text1"/>
                <w:sz w:val="28"/>
                <w:szCs w:val="28"/>
                <w:lang w:val="uk-UA" w:eastAsia="uk-UA"/>
              </w:rPr>
              <w:t>,0 тис. грн.</w:t>
            </w:r>
          </w:p>
        </w:tc>
      </w:tr>
      <w:tr w:rsidR="00E32C7B" w:rsidRPr="009D68BE" w:rsidTr="009D68BE">
        <w:tc>
          <w:tcPr>
            <w:tcW w:w="392" w:type="dxa"/>
          </w:tcPr>
          <w:p w:rsidR="00E32C7B" w:rsidRDefault="00E32C7B" w:rsidP="00803C23">
            <w:pPr>
              <w:spacing w:line="20" w:lineRule="atLeast"/>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9.2</w:t>
            </w:r>
          </w:p>
        </w:tc>
        <w:tc>
          <w:tcPr>
            <w:tcW w:w="4394" w:type="dxa"/>
          </w:tcPr>
          <w:p w:rsidR="00E32C7B" w:rsidRDefault="00E32C7B"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інші джерела, не заборонені чинним законодавством України</w:t>
            </w:r>
          </w:p>
        </w:tc>
        <w:tc>
          <w:tcPr>
            <w:tcW w:w="4961" w:type="dxa"/>
            <w:vAlign w:val="center"/>
          </w:tcPr>
          <w:p w:rsidR="00E32C7B" w:rsidRDefault="00E32C7B" w:rsidP="00B01E0F">
            <w:pPr>
              <w:spacing w:line="20" w:lineRule="atLeast"/>
              <w:ind w:left="-108" w:right="-108"/>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w:t>
            </w:r>
          </w:p>
        </w:tc>
      </w:tr>
    </w:tbl>
    <w:p w:rsidR="00803C23" w:rsidRDefault="00803C23" w:rsidP="00803C23">
      <w:pPr>
        <w:pStyle w:val="3"/>
        <w:widowControl w:val="0"/>
        <w:numPr>
          <w:ilvl w:val="2"/>
          <w:numId w:val="12"/>
        </w:numPr>
        <w:spacing w:before="0" w:after="0" w:line="20" w:lineRule="atLeast"/>
        <w:ind w:left="720" w:hanging="360"/>
        <w:jc w:val="center"/>
        <w:rPr>
          <w:rStyle w:val="31"/>
          <w:color w:val="000000" w:themeColor="text1"/>
          <w:sz w:val="28"/>
          <w:szCs w:val="28"/>
        </w:rPr>
      </w:pPr>
      <w:bookmarkStart w:id="0" w:name="bookmark5"/>
      <w:r w:rsidRPr="00302864">
        <w:rPr>
          <w:rStyle w:val="31"/>
          <w:color w:val="000000" w:themeColor="text1"/>
          <w:sz w:val="28"/>
          <w:szCs w:val="28"/>
        </w:rPr>
        <w:lastRenderedPageBreak/>
        <w:t>І</w:t>
      </w:r>
      <w:r w:rsidR="00302864" w:rsidRPr="00302864">
        <w:rPr>
          <w:rStyle w:val="31"/>
          <w:color w:val="000000" w:themeColor="text1"/>
          <w:sz w:val="28"/>
          <w:szCs w:val="28"/>
          <w:lang w:val="en-US"/>
        </w:rPr>
        <w:t>V</w:t>
      </w:r>
      <w:r w:rsidRPr="00302864">
        <w:rPr>
          <w:rStyle w:val="31"/>
          <w:color w:val="000000" w:themeColor="text1"/>
          <w:sz w:val="28"/>
          <w:szCs w:val="28"/>
        </w:rPr>
        <w:t>. Заходи Програми</w:t>
      </w:r>
      <w:bookmarkEnd w:id="0"/>
    </w:p>
    <w:p w:rsidR="006265CB" w:rsidRPr="00E32C7B" w:rsidRDefault="006265CB" w:rsidP="006265CB">
      <w:pPr>
        <w:pStyle w:val="a0"/>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5132"/>
        <w:gridCol w:w="1955"/>
        <w:gridCol w:w="2268"/>
      </w:tblGrid>
      <w:tr w:rsidR="00B65662" w:rsidRPr="00302864" w:rsidTr="001E1B0D">
        <w:tc>
          <w:tcPr>
            <w:tcW w:w="392" w:type="dxa"/>
            <w:vMerge w:val="restart"/>
            <w:vAlign w:val="center"/>
          </w:tcPr>
          <w:p w:rsidR="00803C23" w:rsidRPr="00302864" w:rsidRDefault="00803C23" w:rsidP="00803C23">
            <w:pPr>
              <w:spacing w:line="20" w:lineRule="atLeast"/>
              <w:jc w:val="center"/>
              <w:rPr>
                <w:rFonts w:ascii="Times New Roman" w:hAnsi="Times New Roman" w:cs="Times New Roman"/>
                <w:color w:val="000000" w:themeColor="text1"/>
                <w:lang w:val="uk-UA"/>
              </w:rPr>
            </w:pPr>
            <w:r w:rsidRPr="00302864">
              <w:rPr>
                <w:rFonts w:ascii="Times New Roman" w:hAnsi="Times New Roman" w:cs="Times New Roman"/>
                <w:color w:val="000000" w:themeColor="text1"/>
                <w:lang w:val="uk-UA"/>
              </w:rPr>
              <w:t>№</w:t>
            </w:r>
          </w:p>
          <w:p w:rsidR="00803C23" w:rsidRPr="00302864" w:rsidRDefault="00803C23" w:rsidP="00803C23">
            <w:pPr>
              <w:spacing w:line="20" w:lineRule="atLeast"/>
              <w:ind w:left="-142" w:right="-108"/>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rPr>
              <w:t>з/п</w:t>
            </w:r>
          </w:p>
        </w:tc>
        <w:tc>
          <w:tcPr>
            <w:tcW w:w="5132" w:type="dxa"/>
            <w:vMerge w:val="restart"/>
            <w:vAlign w:val="center"/>
          </w:tcPr>
          <w:p w:rsidR="00803C23" w:rsidRPr="00302864" w:rsidRDefault="001545DF" w:rsidP="001545DF">
            <w:pPr>
              <w:spacing w:line="20" w:lineRule="atLeast"/>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eastAsia="uk-UA"/>
              </w:rPr>
              <w:t>Перелік заходів</w:t>
            </w:r>
          </w:p>
        </w:tc>
        <w:tc>
          <w:tcPr>
            <w:tcW w:w="1955" w:type="dxa"/>
          </w:tcPr>
          <w:p w:rsidR="00803C23" w:rsidRPr="00302864" w:rsidRDefault="00803C23" w:rsidP="00803C23">
            <w:pPr>
              <w:spacing w:line="20" w:lineRule="atLeast"/>
              <w:ind w:left="-108" w:right="-108"/>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rPr>
              <w:t>Орієнтовні обсяги фінансування по роках (</w:t>
            </w:r>
            <w:proofErr w:type="spellStart"/>
            <w:r w:rsidRPr="00302864">
              <w:rPr>
                <w:rFonts w:ascii="Times New Roman" w:hAnsi="Times New Roman" w:cs="Times New Roman"/>
                <w:color w:val="000000" w:themeColor="text1"/>
                <w:lang w:val="uk-UA"/>
              </w:rPr>
              <w:t>тис.грн</w:t>
            </w:r>
            <w:proofErr w:type="spellEnd"/>
            <w:r w:rsidRPr="00302864">
              <w:rPr>
                <w:rFonts w:ascii="Times New Roman" w:hAnsi="Times New Roman" w:cs="Times New Roman"/>
                <w:color w:val="000000" w:themeColor="text1"/>
                <w:lang w:val="uk-UA"/>
              </w:rPr>
              <w:t>.)</w:t>
            </w:r>
          </w:p>
        </w:tc>
        <w:tc>
          <w:tcPr>
            <w:tcW w:w="2268" w:type="dxa"/>
            <w:vMerge w:val="restart"/>
            <w:vAlign w:val="center"/>
          </w:tcPr>
          <w:p w:rsidR="00803C23" w:rsidRPr="00302864" w:rsidRDefault="00803C23" w:rsidP="001545DF">
            <w:pPr>
              <w:spacing w:line="20" w:lineRule="atLeast"/>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eastAsia="uk-UA"/>
              </w:rPr>
              <w:t>Виконав</w:t>
            </w:r>
            <w:r w:rsidR="001545DF" w:rsidRPr="00302864">
              <w:rPr>
                <w:rFonts w:ascii="Times New Roman" w:hAnsi="Times New Roman" w:cs="Times New Roman"/>
                <w:color w:val="000000" w:themeColor="text1"/>
                <w:lang w:val="uk-UA" w:eastAsia="uk-UA"/>
              </w:rPr>
              <w:t>ці</w:t>
            </w:r>
          </w:p>
        </w:tc>
      </w:tr>
      <w:tr w:rsidR="00302864" w:rsidRPr="00302864" w:rsidTr="001E1B0D">
        <w:trPr>
          <w:trHeight w:val="177"/>
        </w:trPr>
        <w:tc>
          <w:tcPr>
            <w:tcW w:w="392" w:type="dxa"/>
            <w:vMerge/>
          </w:tcPr>
          <w:p w:rsidR="00302864" w:rsidRPr="00302864" w:rsidRDefault="00302864" w:rsidP="00803C23">
            <w:pPr>
              <w:spacing w:line="20" w:lineRule="atLeast"/>
              <w:rPr>
                <w:rFonts w:ascii="Times New Roman" w:hAnsi="Times New Roman" w:cs="Times New Roman"/>
                <w:color w:val="000000" w:themeColor="text1"/>
                <w:lang w:val="uk-UA" w:eastAsia="uk-UA"/>
              </w:rPr>
            </w:pPr>
          </w:p>
        </w:tc>
        <w:tc>
          <w:tcPr>
            <w:tcW w:w="5132" w:type="dxa"/>
            <w:vMerge/>
          </w:tcPr>
          <w:p w:rsidR="00302864" w:rsidRPr="00302864" w:rsidRDefault="00302864" w:rsidP="00803C23">
            <w:pPr>
              <w:spacing w:line="20" w:lineRule="atLeast"/>
              <w:jc w:val="both"/>
              <w:rPr>
                <w:rFonts w:ascii="Times New Roman" w:hAnsi="Times New Roman" w:cs="Times New Roman"/>
                <w:color w:val="000000" w:themeColor="text1"/>
                <w:lang w:val="uk-UA" w:eastAsia="uk-UA"/>
              </w:rPr>
            </w:pPr>
          </w:p>
        </w:tc>
        <w:tc>
          <w:tcPr>
            <w:tcW w:w="1955" w:type="dxa"/>
            <w:vAlign w:val="center"/>
          </w:tcPr>
          <w:p w:rsidR="00302864" w:rsidRPr="00302864" w:rsidRDefault="00302864" w:rsidP="00302864">
            <w:pPr>
              <w:spacing w:line="20" w:lineRule="atLeast"/>
              <w:jc w:val="center"/>
              <w:rPr>
                <w:rFonts w:ascii="Times New Roman" w:hAnsi="Times New Roman" w:cs="Times New Roman"/>
                <w:color w:val="000000" w:themeColor="text1"/>
                <w:lang w:val="uk-UA" w:eastAsia="uk-UA"/>
              </w:rPr>
            </w:pPr>
            <w:r>
              <w:rPr>
                <w:rFonts w:ascii="Times New Roman" w:hAnsi="Times New Roman" w:cs="Times New Roman"/>
                <w:color w:val="000000" w:themeColor="text1"/>
                <w:lang w:val="uk-UA" w:eastAsia="uk-UA"/>
              </w:rPr>
              <w:t>2023 рік</w:t>
            </w:r>
          </w:p>
        </w:tc>
        <w:tc>
          <w:tcPr>
            <w:tcW w:w="2268" w:type="dxa"/>
            <w:vMerge/>
          </w:tcPr>
          <w:p w:rsidR="00302864" w:rsidRPr="00302864" w:rsidRDefault="00302864" w:rsidP="00803C23">
            <w:pPr>
              <w:spacing w:line="20" w:lineRule="atLeast"/>
              <w:rPr>
                <w:rFonts w:ascii="Times New Roman" w:hAnsi="Times New Roman" w:cs="Times New Roman"/>
                <w:color w:val="000000" w:themeColor="text1"/>
                <w:lang w:val="uk-UA" w:eastAsia="uk-UA"/>
              </w:rPr>
            </w:pPr>
          </w:p>
        </w:tc>
      </w:tr>
      <w:tr w:rsidR="00B65662" w:rsidRPr="00302864" w:rsidTr="00803C23">
        <w:tc>
          <w:tcPr>
            <w:tcW w:w="9747" w:type="dxa"/>
            <w:gridSpan w:val="4"/>
          </w:tcPr>
          <w:p w:rsidR="00445388" w:rsidRPr="00302864" w:rsidRDefault="00445388" w:rsidP="00302864">
            <w:pPr>
              <w:spacing w:line="20" w:lineRule="atLeast"/>
              <w:ind w:right="-108"/>
              <w:jc w:val="center"/>
              <w:rPr>
                <w:rStyle w:val="71"/>
                <w:color w:val="auto"/>
                <w:sz w:val="28"/>
                <w:szCs w:val="28"/>
              </w:rPr>
            </w:pPr>
            <w:r w:rsidRPr="00302864">
              <w:rPr>
                <w:rStyle w:val="71"/>
                <w:color w:val="auto"/>
                <w:sz w:val="28"/>
                <w:szCs w:val="28"/>
              </w:rPr>
              <w:t xml:space="preserve">Матеріально-технічне забезпечення </w:t>
            </w:r>
            <w:r w:rsidRPr="00302864">
              <w:rPr>
                <w:rFonts w:ascii="Times New Roman" w:hAnsi="Times New Roman" w:cs="Times New Roman"/>
                <w:sz w:val="28"/>
                <w:szCs w:val="28"/>
                <w:lang w:val="uk-UA"/>
              </w:rPr>
              <w:t>військов</w:t>
            </w:r>
            <w:r w:rsidR="006C5084" w:rsidRPr="00302864">
              <w:rPr>
                <w:rFonts w:ascii="Times New Roman" w:hAnsi="Times New Roman" w:cs="Times New Roman"/>
                <w:sz w:val="28"/>
                <w:szCs w:val="28"/>
                <w:lang w:val="uk-UA"/>
              </w:rPr>
              <w:t>ої</w:t>
            </w:r>
            <w:r w:rsidRPr="00302864">
              <w:rPr>
                <w:rFonts w:ascii="Times New Roman" w:hAnsi="Times New Roman" w:cs="Times New Roman"/>
                <w:sz w:val="28"/>
                <w:szCs w:val="28"/>
                <w:lang w:val="uk-UA"/>
              </w:rPr>
              <w:t xml:space="preserve"> частин</w:t>
            </w:r>
            <w:r w:rsidR="006C5084" w:rsidRPr="00302864">
              <w:rPr>
                <w:rFonts w:ascii="Times New Roman" w:hAnsi="Times New Roman" w:cs="Times New Roman"/>
                <w:sz w:val="28"/>
                <w:szCs w:val="28"/>
                <w:lang w:val="uk-UA"/>
              </w:rPr>
              <w:t>и</w:t>
            </w:r>
            <w:r w:rsidRPr="00302864">
              <w:rPr>
                <w:rFonts w:ascii="Times New Roman" w:hAnsi="Times New Roman" w:cs="Times New Roman"/>
                <w:sz w:val="28"/>
                <w:szCs w:val="28"/>
                <w:lang w:val="uk-UA"/>
              </w:rPr>
              <w:t xml:space="preserve"> </w:t>
            </w:r>
            <w:r w:rsidR="006C5084" w:rsidRPr="00302864">
              <w:rPr>
                <w:rFonts w:ascii="Times New Roman" w:hAnsi="Times New Roman" w:cs="Times New Roman"/>
                <w:sz w:val="28"/>
                <w:szCs w:val="28"/>
                <w:lang w:val="uk-UA"/>
              </w:rPr>
              <w:t>3052</w:t>
            </w:r>
            <w:r w:rsidRPr="00302864">
              <w:rPr>
                <w:rFonts w:ascii="Times New Roman" w:hAnsi="Times New Roman" w:cs="Times New Roman"/>
                <w:sz w:val="28"/>
                <w:szCs w:val="28"/>
                <w:lang w:val="uk-UA"/>
              </w:rPr>
              <w:t xml:space="preserve"> </w:t>
            </w:r>
            <w:r w:rsidR="00302864">
              <w:rPr>
                <w:rFonts w:ascii="Times New Roman" w:hAnsi="Times New Roman" w:cs="Times New Roman"/>
                <w:sz w:val="28"/>
                <w:szCs w:val="28"/>
                <w:lang w:val="uk-UA"/>
              </w:rPr>
              <w:t>Національної гвардії України</w:t>
            </w:r>
          </w:p>
        </w:tc>
      </w:tr>
      <w:tr w:rsidR="007D150B" w:rsidRPr="00302864" w:rsidTr="001E1B0D">
        <w:tc>
          <w:tcPr>
            <w:tcW w:w="392" w:type="dxa"/>
            <w:tcBorders>
              <w:bottom w:val="single" w:sz="4" w:space="0" w:color="auto"/>
            </w:tcBorders>
          </w:tcPr>
          <w:p w:rsidR="007D150B" w:rsidRPr="00302864" w:rsidRDefault="007D150B" w:rsidP="00156A8B">
            <w:pPr>
              <w:pStyle w:val="af1"/>
              <w:numPr>
                <w:ilvl w:val="0"/>
                <w:numId w:val="13"/>
              </w:numPr>
              <w:suppressAutoHyphens w:val="0"/>
              <w:spacing w:line="20" w:lineRule="atLeast"/>
              <w:ind w:left="0" w:firstLine="0"/>
              <w:rPr>
                <w:color w:val="000000" w:themeColor="text1"/>
                <w:sz w:val="24"/>
                <w:szCs w:val="24"/>
                <w:lang w:eastAsia="uk-UA"/>
              </w:rPr>
            </w:pPr>
          </w:p>
        </w:tc>
        <w:tc>
          <w:tcPr>
            <w:tcW w:w="5132" w:type="dxa"/>
            <w:tcBorders>
              <w:bottom w:val="single" w:sz="4" w:space="0" w:color="auto"/>
            </w:tcBorders>
          </w:tcPr>
          <w:p w:rsidR="007D150B" w:rsidRDefault="007D150B" w:rsidP="00156A8B">
            <w:pPr>
              <w:spacing w:line="20" w:lineRule="atLeast"/>
              <w:ind w:right="32"/>
              <w:jc w:val="both"/>
              <w:rPr>
                <w:rStyle w:val="71"/>
                <w:color w:val="auto"/>
                <w:sz w:val="28"/>
                <w:szCs w:val="28"/>
              </w:rPr>
            </w:pPr>
            <w:r w:rsidRPr="00890470">
              <w:rPr>
                <w:rStyle w:val="71"/>
                <w:color w:val="auto"/>
                <w:sz w:val="28"/>
                <w:szCs w:val="28"/>
              </w:rPr>
              <w:t>Сприяння військовій частині 3052 Національної гвардії України у проведенні електром</w:t>
            </w:r>
            <w:r>
              <w:rPr>
                <w:rStyle w:val="71"/>
                <w:color w:val="auto"/>
                <w:sz w:val="28"/>
                <w:szCs w:val="28"/>
              </w:rPr>
              <w:t>ережі до військового стрільбища;</w:t>
            </w:r>
          </w:p>
          <w:p w:rsidR="007D150B" w:rsidRDefault="007D150B" w:rsidP="00156A8B">
            <w:pPr>
              <w:spacing w:line="20" w:lineRule="atLeast"/>
              <w:ind w:right="32"/>
              <w:jc w:val="both"/>
              <w:rPr>
                <w:rStyle w:val="71"/>
                <w:color w:val="auto"/>
                <w:sz w:val="28"/>
                <w:szCs w:val="28"/>
              </w:rPr>
            </w:pPr>
            <w:r w:rsidRPr="00890470">
              <w:rPr>
                <w:rStyle w:val="71"/>
                <w:color w:val="auto"/>
                <w:sz w:val="28"/>
                <w:szCs w:val="28"/>
              </w:rPr>
              <w:t>технічному обслуговуванні та ремонті транспортних засобів</w:t>
            </w:r>
            <w:r>
              <w:rPr>
                <w:rStyle w:val="71"/>
                <w:color w:val="auto"/>
                <w:sz w:val="28"/>
                <w:szCs w:val="28"/>
              </w:rPr>
              <w:t>;</w:t>
            </w:r>
            <w:r w:rsidRPr="00890470">
              <w:rPr>
                <w:rStyle w:val="71"/>
                <w:color w:val="auto"/>
                <w:sz w:val="28"/>
                <w:szCs w:val="28"/>
              </w:rPr>
              <w:t xml:space="preserve"> </w:t>
            </w:r>
          </w:p>
          <w:p w:rsidR="007D150B" w:rsidRDefault="007D150B" w:rsidP="00156A8B">
            <w:pPr>
              <w:spacing w:line="20" w:lineRule="atLeast"/>
              <w:ind w:right="32"/>
              <w:jc w:val="both"/>
              <w:rPr>
                <w:rStyle w:val="71"/>
                <w:color w:val="auto"/>
                <w:sz w:val="28"/>
                <w:szCs w:val="28"/>
              </w:rPr>
            </w:pPr>
            <w:r w:rsidRPr="00890470">
              <w:rPr>
                <w:rStyle w:val="71"/>
                <w:color w:val="auto"/>
                <w:sz w:val="28"/>
                <w:szCs w:val="28"/>
              </w:rPr>
              <w:t xml:space="preserve">придбанні запасних частин, акумуляторних </w:t>
            </w:r>
            <w:proofErr w:type="spellStart"/>
            <w:r w:rsidRPr="00890470">
              <w:rPr>
                <w:rStyle w:val="71"/>
                <w:color w:val="auto"/>
                <w:sz w:val="28"/>
                <w:szCs w:val="28"/>
              </w:rPr>
              <w:t>батарей</w:t>
            </w:r>
            <w:proofErr w:type="spellEnd"/>
            <w:r w:rsidRPr="00890470">
              <w:rPr>
                <w:rStyle w:val="71"/>
                <w:color w:val="auto"/>
                <w:sz w:val="28"/>
                <w:szCs w:val="28"/>
              </w:rPr>
              <w:t>, інструментів, шин, дисків та обладнання до автомобільної техніки</w:t>
            </w:r>
            <w:r>
              <w:rPr>
                <w:rStyle w:val="71"/>
                <w:color w:val="auto"/>
                <w:sz w:val="28"/>
                <w:szCs w:val="28"/>
              </w:rPr>
              <w:t>,</w:t>
            </w:r>
            <w:r w:rsidRPr="00890470">
              <w:rPr>
                <w:rStyle w:val="71"/>
                <w:color w:val="auto"/>
                <w:sz w:val="28"/>
                <w:szCs w:val="28"/>
              </w:rPr>
              <w:t xml:space="preserve"> засобів зв’язку, телевізійного та аудіовізуального обладнання, БПЛА, приладів спеціального призначення (</w:t>
            </w:r>
            <w:proofErr w:type="spellStart"/>
            <w:r w:rsidRPr="00890470">
              <w:rPr>
                <w:rStyle w:val="71"/>
                <w:color w:val="auto"/>
                <w:sz w:val="28"/>
                <w:szCs w:val="28"/>
              </w:rPr>
              <w:t>тепловізорів</w:t>
            </w:r>
            <w:proofErr w:type="spellEnd"/>
            <w:r w:rsidRPr="00890470">
              <w:rPr>
                <w:rStyle w:val="71"/>
                <w:color w:val="auto"/>
                <w:sz w:val="28"/>
                <w:szCs w:val="28"/>
              </w:rPr>
              <w:t xml:space="preserve">, приладів нічного бачення, оптичних приладів і інше), електрогенераторів; </w:t>
            </w:r>
          </w:p>
          <w:p w:rsidR="007D150B" w:rsidRDefault="007D150B" w:rsidP="00156A8B">
            <w:pPr>
              <w:spacing w:line="20" w:lineRule="atLeast"/>
              <w:ind w:right="32"/>
              <w:jc w:val="both"/>
              <w:rPr>
                <w:rStyle w:val="71"/>
                <w:color w:val="auto"/>
                <w:sz w:val="28"/>
                <w:szCs w:val="28"/>
              </w:rPr>
            </w:pPr>
            <w:r w:rsidRPr="00890470">
              <w:rPr>
                <w:rStyle w:val="71"/>
                <w:color w:val="auto"/>
                <w:sz w:val="28"/>
                <w:szCs w:val="28"/>
              </w:rPr>
              <w:t>придбанні комп’ютерної та офісної техніки (принтери та МФУ в тому числі формату А3, ноутбуки та переносні комп’ютери з ліцензійним програмним забезпеченням, офіційне устаткування та обладнання (спе</w:t>
            </w:r>
            <w:r>
              <w:rPr>
                <w:rStyle w:val="71"/>
                <w:color w:val="auto"/>
                <w:sz w:val="28"/>
                <w:szCs w:val="28"/>
              </w:rPr>
              <w:t>ціалізовані сейфи), канцелярських</w:t>
            </w:r>
            <w:r w:rsidRPr="00890470">
              <w:rPr>
                <w:rStyle w:val="71"/>
                <w:color w:val="auto"/>
                <w:sz w:val="28"/>
                <w:szCs w:val="28"/>
              </w:rPr>
              <w:t xml:space="preserve"> товар</w:t>
            </w:r>
            <w:r>
              <w:rPr>
                <w:rStyle w:val="71"/>
                <w:color w:val="auto"/>
                <w:sz w:val="28"/>
                <w:szCs w:val="28"/>
              </w:rPr>
              <w:t>ів</w:t>
            </w:r>
            <w:r w:rsidRPr="00890470">
              <w:rPr>
                <w:rStyle w:val="71"/>
                <w:color w:val="auto"/>
                <w:sz w:val="28"/>
                <w:szCs w:val="28"/>
              </w:rPr>
              <w:t xml:space="preserve"> (папір офісний, швидкозшивачі, реєстратор,  штампи, печатки, бланки і інше);  </w:t>
            </w:r>
          </w:p>
          <w:p w:rsidR="007D150B" w:rsidRDefault="007D150B" w:rsidP="00156A8B">
            <w:pPr>
              <w:spacing w:line="20" w:lineRule="atLeast"/>
              <w:ind w:right="32"/>
              <w:jc w:val="both"/>
              <w:rPr>
                <w:rStyle w:val="71"/>
                <w:color w:val="auto"/>
                <w:sz w:val="28"/>
                <w:szCs w:val="28"/>
              </w:rPr>
            </w:pPr>
            <w:r w:rsidRPr="00890470">
              <w:rPr>
                <w:rStyle w:val="71"/>
                <w:color w:val="auto"/>
                <w:sz w:val="28"/>
                <w:szCs w:val="28"/>
              </w:rPr>
              <w:t>ремонті та обслуговуванні оргтехніки</w:t>
            </w:r>
            <w:r>
              <w:rPr>
                <w:rStyle w:val="71"/>
                <w:color w:val="auto"/>
                <w:sz w:val="28"/>
                <w:szCs w:val="28"/>
              </w:rPr>
              <w:t>;</w:t>
            </w:r>
            <w:r w:rsidRPr="00890470">
              <w:rPr>
                <w:rStyle w:val="71"/>
                <w:color w:val="auto"/>
                <w:sz w:val="28"/>
                <w:szCs w:val="28"/>
              </w:rPr>
              <w:t xml:space="preserve"> </w:t>
            </w:r>
          </w:p>
          <w:p w:rsidR="007D150B" w:rsidRDefault="007D150B" w:rsidP="00156A8B">
            <w:pPr>
              <w:spacing w:line="20" w:lineRule="atLeast"/>
              <w:ind w:right="32"/>
              <w:jc w:val="both"/>
              <w:rPr>
                <w:rStyle w:val="71"/>
                <w:color w:val="auto"/>
                <w:sz w:val="28"/>
                <w:szCs w:val="28"/>
              </w:rPr>
            </w:pPr>
            <w:r w:rsidRPr="00890470">
              <w:rPr>
                <w:rStyle w:val="71"/>
                <w:color w:val="auto"/>
                <w:sz w:val="28"/>
                <w:szCs w:val="28"/>
              </w:rPr>
              <w:t xml:space="preserve">проведенні  ремонтних та будівельних робіт на території  </w:t>
            </w:r>
            <w:r>
              <w:rPr>
                <w:rStyle w:val="71"/>
                <w:color w:val="auto"/>
                <w:sz w:val="28"/>
                <w:szCs w:val="28"/>
              </w:rPr>
              <w:t xml:space="preserve">та  об’єктах військової частини, </w:t>
            </w:r>
            <w:r w:rsidRPr="00890470">
              <w:rPr>
                <w:rStyle w:val="71"/>
                <w:color w:val="auto"/>
                <w:sz w:val="28"/>
                <w:szCs w:val="28"/>
              </w:rPr>
              <w:t xml:space="preserve">обладнання фортифікаційних споруд за її межами;    </w:t>
            </w:r>
          </w:p>
          <w:p w:rsidR="007D150B" w:rsidRDefault="007D150B" w:rsidP="00156A8B">
            <w:pPr>
              <w:spacing w:line="20" w:lineRule="atLeast"/>
              <w:ind w:right="32"/>
              <w:jc w:val="both"/>
              <w:rPr>
                <w:rStyle w:val="71"/>
                <w:color w:val="auto"/>
                <w:sz w:val="28"/>
                <w:szCs w:val="28"/>
              </w:rPr>
            </w:pPr>
            <w:r w:rsidRPr="00890470">
              <w:rPr>
                <w:rStyle w:val="71"/>
                <w:color w:val="auto"/>
                <w:sz w:val="28"/>
                <w:szCs w:val="28"/>
              </w:rPr>
              <w:t xml:space="preserve">придбанні будівельних матеріалів для проведення поточних та капітальних ремонтів приміщень, сантехнічних та електротехнічних матеріалів та обладнання, металевих шаф, дверей металевих та інших металевих виробів, ручного та електричного інструменту та інвентарю, дверей, вікон, матеріалів та обладнання для водовідведення та </w:t>
            </w:r>
            <w:r w:rsidRPr="00890470">
              <w:rPr>
                <w:rStyle w:val="71"/>
                <w:color w:val="auto"/>
                <w:sz w:val="28"/>
                <w:szCs w:val="28"/>
              </w:rPr>
              <w:lastRenderedPageBreak/>
              <w:t>теплопостачання, меблів,</w:t>
            </w:r>
            <w:r>
              <w:rPr>
                <w:rStyle w:val="71"/>
                <w:color w:val="auto"/>
                <w:sz w:val="28"/>
                <w:szCs w:val="28"/>
              </w:rPr>
              <w:t xml:space="preserve"> </w:t>
            </w:r>
            <w:r w:rsidRPr="00890470">
              <w:rPr>
                <w:rStyle w:val="71"/>
                <w:color w:val="auto"/>
                <w:sz w:val="28"/>
                <w:szCs w:val="28"/>
              </w:rPr>
              <w:t>котлів, насосів та станцій, бойлерів</w:t>
            </w:r>
            <w:r>
              <w:rPr>
                <w:rStyle w:val="71"/>
                <w:color w:val="auto"/>
                <w:sz w:val="28"/>
                <w:szCs w:val="28"/>
              </w:rPr>
              <w:t>,</w:t>
            </w:r>
            <w:r w:rsidRPr="00890470">
              <w:rPr>
                <w:rStyle w:val="71"/>
                <w:color w:val="auto"/>
                <w:sz w:val="28"/>
                <w:szCs w:val="28"/>
              </w:rPr>
              <w:t xml:space="preserve"> та виготовлені відповідної технічної документації; </w:t>
            </w:r>
          </w:p>
          <w:p w:rsidR="007D150B" w:rsidRDefault="007D150B" w:rsidP="00156A8B">
            <w:pPr>
              <w:spacing w:line="20" w:lineRule="atLeast"/>
              <w:ind w:right="32"/>
              <w:jc w:val="both"/>
              <w:rPr>
                <w:rStyle w:val="71"/>
                <w:color w:val="auto"/>
                <w:sz w:val="28"/>
                <w:szCs w:val="28"/>
              </w:rPr>
            </w:pPr>
            <w:r w:rsidRPr="00890470">
              <w:rPr>
                <w:rStyle w:val="71"/>
                <w:color w:val="auto"/>
                <w:sz w:val="28"/>
                <w:szCs w:val="28"/>
              </w:rPr>
              <w:t xml:space="preserve">придбанні технологічного обладнання, посуду та інвентарю для організації харчування особового складу в стаціонарних та польових умовах; </w:t>
            </w:r>
          </w:p>
          <w:p w:rsidR="007D150B" w:rsidRDefault="007D150B" w:rsidP="00156A8B">
            <w:pPr>
              <w:spacing w:line="20" w:lineRule="atLeast"/>
              <w:ind w:right="32"/>
              <w:jc w:val="both"/>
              <w:rPr>
                <w:rStyle w:val="71"/>
                <w:color w:val="auto"/>
                <w:sz w:val="28"/>
                <w:szCs w:val="28"/>
              </w:rPr>
            </w:pPr>
            <w:r w:rsidRPr="00890470">
              <w:rPr>
                <w:rStyle w:val="71"/>
                <w:color w:val="auto"/>
                <w:sz w:val="28"/>
                <w:szCs w:val="28"/>
              </w:rPr>
              <w:t>закупівлі матеріалів для обладнання складської бази;</w:t>
            </w:r>
          </w:p>
          <w:p w:rsidR="007D150B" w:rsidRDefault="007D150B" w:rsidP="00156A8B">
            <w:pPr>
              <w:spacing w:line="20" w:lineRule="atLeast"/>
              <w:ind w:right="32"/>
              <w:jc w:val="both"/>
              <w:rPr>
                <w:rStyle w:val="71"/>
                <w:color w:val="auto"/>
                <w:sz w:val="28"/>
                <w:szCs w:val="28"/>
              </w:rPr>
            </w:pPr>
            <w:r w:rsidRPr="00890470">
              <w:rPr>
                <w:rStyle w:val="71"/>
                <w:color w:val="auto"/>
                <w:sz w:val="28"/>
                <w:szCs w:val="28"/>
              </w:rPr>
              <w:t xml:space="preserve">придбанні медичного обладнання та інвентарю; </w:t>
            </w:r>
          </w:p>
          <w:p w:rsidR="007D150B" w:rsidRPr="00890470" w:rsidRDefault="007D150B" w:rsidP="00156A8B">
            <w:pPr>
              <w:spacing w:line="20" w:lineRule="atLeast"/>
              <w:ind w:right="32"/>
              <w:jc w:val="both"/>
              <w:rPr>
                <w:rStyle w:val="71"/>
                <w:color w:val="auto"/>
                <w:sz w:val="28"/>
                <w:szCs w:val="28"/>
              </w:rPr>
            </w:pPr>
            <w:r>
              <w:rPr>
                <w:rStyle w:val="71"/>
                <w:color w:val="auto"/>
                <w:sz w:val="28"/>
                <w:szCs w:val="28"/>
              </w:rPr>
              <w:t xml:space="preserve">придбанні </w:t>
            </w:r>
            <w:r w:rsidRPr="00890470">
              <w:rPr>
                <w:rStyle w:val="71"/>
                <w:color w:val="auto"/>
                <w:sz w:val="28"/>
                <w:szCs w:val="28"/>
              </w:rPr>
              <w:t xml:space="preserve">матеріальних цінностей номенклатури речової служби, мережевого обладнання та матеріалів для проведення інтернету, матеріалів та пристроїв для </w:t>
            </w:r>
            <w:proofErr w:type="spellStart"/>
            <w:r w:rsidRPr="00890470">
              <w:rPr>
                <w:rStyle w:val="71"/>
                <w:color w:val="auto"/>
                <w:sz w:val="28"/>
                <w:szCs w:val="28"/>
              </w:rPr>
              <w:t>відеонагляду</w:t>
            </w:r>
            <w:proofErr w:type="spellEnd"/>
            <w:r w:rsidRPr="00890470">
              <w:rPr>
                <w:rStyle w:val="71"/>
                <w:color w:val="auto"/>
                <w:sz w:val="28"/>
                <w:szCs w:val="28"/>
              </w:rPr>
              <w:t xml:space="preserve">, охоронних та протипожежних систем. </w:t>
            </w:r>
          </w:p>
        </w:tc>
        <w:tc>
          <w:tcPr>
            <w:tcW w:w="1955" w:type="dxa"/>
            <w:tcBorders>
              <w:bottom w:val="single" w:sz="4" w:space="0" w:color="auto"/>
            </w:tcBorders>
          </w:tcPr>
          <w:p w:rsidR="007D150B" w:rsidRPr="00890470" w:rsidRDefault="007D150B" w:rsidP="00156A8B">
            <w:pPr>
              <w:spacing w:line="20" w:lineRule="atLeast"/>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lastRenderedPageBreak/>
              <w:t>2 092</w:t>
            </w:r>
            <w:r w:rsidRPr="00890470">
              <w:rPr>
                <w:rFonts w:ascii="Times New Roman" w:hAnsi="Times New Roman" w:cs="Times New Roman"/>
                <w:color w:val="000000" w:themeColor="text1"/>
                <w:sz w:val="28"/>
                <w:szCs w:val="28"/>
                <w:lang w:val="uk-UA" w:eastAsia="uk-UA"/>
              </w:rPr>
              <w:t>,0</w:t>
            </w:r>
          </w:p>
        </w:tc>
        <w:tc>
          <w:tcPr>
            <w:tcW w:w="2268" w:type="dxa"/>
            <w:tcBorders>
              <w:bottom w:val="single" w:sz="4" w:space="0" w:color="auto"/>
            </w:tcBorders>
          </w:tcPr>
          <w:p w:rsidR="007D150B" w:rsidRDefault="007D150B" w:rsidP="00156A8B">
            <w:pPr>
              <w:spacing w:line="20" w:lineRule="atLeast"/>
              <w:ind w:left="-76"/>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Фінансове управління Диканської селищної ради</w:t>
            </w:r>
          </w:p>
          <w:p w:rsidR="007D150B" w:rsidRDefault="007D150B" w:rsidP="00156A8B">
            <w:pPr>
              <w:spacing w:line="20" w:lineRule="atLeast"/>
              <w:ind w:left="-76"/>
              <w:rPr>
                <w:rFonts w:ascii="Times New Roman" w:hAnsi="Times New Roman" w:cs="Times New Roman"/>
                <w:color w:val="000000" w:themeColor="text1"/>
                <w:sz w:val="28"/>
                <w:szCs w:val="28"/>
                <w:lang w:val="uk-UA" w:eastAsia="uk-UA"/>
              </w:rPr>
            </w:pPr>
          </w:p>
          <w:p w:rsidR="007D150B" w:rsidRPr="00890470" w:rsidRDefault="007D150B" w:rsidP="00156A8B">
            <w:pPr>
              <w:spacing w:line="20" w:lineRule="atLeast"/>
              <w:ind w:left="-76"/>
              <w:rPr>
                <w:rFonts w:ascii="Times New Roman" w:hAnsi="Times New Roman" w:cs="Times New Roman"/>
                <w:color w:val="000000" w:themeColor="text1"/>
                <w:sz w:val="28"/>
                <w:szCs w:val="28"/>
                <w:lang w:val="uk-UA" w:eastAsia="uk-UA"/>
              </w:rPr>
            </w:pPr>
            <w:r w:rsidRPr="00890470">
              <w:rPr>
                <w:rFonts w:ascii="Times New Roman" w:hAnsi="Times New Roman" w:cs="Times New Roman"/>
                <w:color w:val="000000" w:themeColor="text1"/>
                <w:sz w:val="28"/>
                <w:szCs w:val="28"/>
                <w:lang w:val="uk-UA" w:eastAsia="uk-UA"/>
              </w:rPr>
              <w:t xml:space="preserve">Військова частина 3052 </w:t>
            </w:r>
            <w:r>
              <w:rPr>
                <w:rFonts w:ascii="Times New Roman" w:hAnsi="Times New Roman" w:cs="Times New Roman"/>
                <w:color w:val="000000" w:themeColor="text1"/>
                <w:sz w:val="28"/>
                <w:szCs w:val="28"/>
                <w:lang w:val="uk-UA" w:eastAsia="uk-UA"/>
              </w:rPr>
              <w:t>Національної гвардії України</w:t>
            </w:r>
          </w:p>
        </w:tc>
      </w:tr>
      <w:tr w:rsidR="00800808" w:rsidRPr="00302864" w:rsidTr="00F36DF6">
        <w:trPr>
          <w:trHeight w:val="285"/>
        </w:trPr>
        <w:tc>
          <w:tcPr>
            <w:tcW w:w="9747" w:type="dxa"/>
            <w:gridSpan w:val="4"/>
            <w:tcBorders>
              <w:bottom w:val="single" w:sz="4" w:space="0" w:color="auto"/>
            </w:tcBorders>
          </w:tcPr>
          <w:p w:rsidR="00800808" w:rsidRPr="00302864" w:rsidRDefault="00800808" w:rsidP="00F36DF6">
            <w:pPr>
              <w:spacing w:line="20" w:lineRule="atLeast"/>
              <w:ind w:right="-108"/>
              <w:jc w:val="center"/>
              <w:rPr>
                <w:rStyle w:val="71"/>
                <w:color w:val="auto"/>
                <w:sz w:val="28"/>
                <w:szCs w:val="28"/>
              </w:rPr>
            </w:pPr>
            <w:r w:rsidRPr="00302864">
              <w:rPr>
                <w:rStyle w:val="71"/>
                <w:color w:val="auto"/>
                <w:sz w:val="28"/>
                <w:szCs w:val="28"/>
              </w:rPr>
              <w:t xml:space="preserve">Матеріально-технічне забезпечення </w:t>
            </w:r>
            <w:r>
              <w:rPr>
                <w:rStyle w:val="71"/>
                <w:color w:val="auto"/>
                <w:sz w:val="28"/>
                <w:szCs w:val="28"/>
              </w:rPr>
              <w:t xml:space="preserve">для </w:t>
            </w:r>
            <w:r w:rsidRPr="00302864">
              <w:rPr>
                <w:rFonts w:ascii="Times New Roman" w:hAnsi="Times New Roman" w:cs="Times New Roman"/>
                <w:sz w:val="28"/>
                <w:szCs w:val="28"/>
                <w:lang w:val="uk-UA"/>
              </w:rPr>
              <w:t>військов</w:t>
            </w:r>
            <w:r w:rsidR="004D434C">
              <w:rPr>
                <w:rFonts w:ascii="Times New Roman" w:hAnsi="Times New Roman" w:cs="Times New Roman"/>
                <w:sz w:val="28"/>
                <w:szCs w:val="28"/>
                <w:lang w:val="uk-UA"/>
              </w:rPr>
              <w:t>их</w:t>
            </w:r>
            <w:r w:rsidRPr="00302864">
              <w:rPr>
                <w:rFonts w:ascii="Times New Roman" w:hAnsi="Times New Roman" w:cs="Times New Roman"/>
                <w:sz w:val="28"/>
                <w:szCs w:val="28"/>
                <w:lang w:val="uk-UA"/>
              </w:rPr>
              <w:t xml:space="preserve"> частин</w:t>
            </w:r>
            <w:r w:rsidR="00F36DF6">
              <w:rPr>
                <w:rFonts w:ascii="Times New Roman" w:hAnsi="Times New Roman" w:cs="Times New Roman"/>
                <w:sz w:val="28"/>
                <w:szCs w:val="28"/>
                <w:lang w:val="uk-UA"/>
              </w:rPr>
              <w:t xml:space="preserve"> та інших військових формувань</w:t>
            </w:r>
          </w:p>
        </w:tc>
      </w:tr>
      <w:tr w:rsidR="00800808" w:rsidRPr="00302864" w:rsidTr="001E1B0D">
        <w:trPr>
          <w:trHeight w:val="2010"/>
        </w:trPr>
        <w:tc>
          <w:tcPr>
            <w:tcW w:w="392" w:type="dxa"/>
            <w:tcBorders>
              <w:top w:val="nil"/>
            </w:tcBorders>
          </w:tcPr>
          <w:p w:rsidR="00800808" w:rsidRPr="00302864" w:rsidRDefault="00800808" w:rsidP="00800808">
            <w:pPr>
              <w:pStyle w:val="af1"/>
              <w:numPr>
                <w:ilvl w:val="0"/>
                <w:numId w:val="13"/>
              </w:numPr>
              <w:suppressAutoHyphens w:val="0"/>
              <w:spacing w:line="20" w:lineRule="atLeast"/>
              <w:ind w:left="0" w:firstLine="0"/>
              <w:rPr>
                <w:color w:val="000000" w:themeColor="text1"/>
                <w:sz w:val="24"/>
                <w:szCs w:val="24"/>
                <w:lang w:eastAsia="uk-UA"/>
              </w:rPr>
            </w:pPr>
          </w:p>
        </w:tc>
        <w:tc>
          <w:tcPr>
            <w:tcW w:w="5132" w:type="dxa"/>
            <w:tcBorders>
              <w:top w:val="nil"/>
            </w:tcBorders>
          </w:tcPr>
          <w:p w:rsidR="00800808" w:rsidRDefault="00800808" w:rsidP="00800808">
            <w:pPr>
              <w:spacing w:line="20" w:lineRule="atLeast"/>
              <w:ind w:right="32"/>
              <w:jc w:val="both"/>
              <w:rPr>
                <w:rStyle w:val="71"/>
                <w:color w:val="auto"/>
                <w:sz w:val="28"/>
                <w:szCs w:val="28"/>
              </w:rPr>
            </w:pPr>
            <w:r>
              <w:rPr>
                <w:rStyle w:val="71"/>
                <w:color w:val="auto"/>
                <w:sz w:val="28"/>
                <w:szCs w:val="28"/>
              </w:rPr>
              <w:t>Придбання матеріально-технічного забезпечення для підтримки сектору безпеки і оборони у період дії воєнного стану.</w:t>
            </w:r>
          </w:p>
          <w:p w:rsidR="00800808" w:rsidRDefault="00800808" w:rsidP="00800808">
            <w:pPr>
              <w:spacing w:line="20" w:lineRule="atLeast"/>
              <w:ind w:right="32"/>
              <w:jc w:val="both"/>
              <w:rPr>
                <w:rStyle w:val="71"/>
                <w:color w:val="auto"/>
                <w:sz w:val="28"/>
                <w:szCs w:val="28"/>
              </w:rPr>
            </w:pPr>
          </w:p>
          <w:p w:rsidR="00800808" w:rsidRDefault="00800808" w:rsidP="00800808">
            <w:pPr>
              <w:spacing w:line="20" w:lineRule="atLeast"/>
              <w:ind w:right="32"/>
              <w:jc w:val="both"/>
              <w:rPr>
                <w:rStyle w:val="71"/>
                <w:color w:val="auto"/>
                <w:sz w:val="28"/>
                <w:szCs w:val="28"/>
              </w:rPr>
            </w:pPr>
            <w:r w:rsidRPr="00890470">
              <w:rPr>
                <w:rStyle w:val="71"/>
                <w:color w:val="auto"/>
                <w:sz w:val="28"/>
                <w:szCs w:val="28"/>
              </w:rPr>
              <w:t xml:space="preserve"> </w:t>
            </w:r>
          </w:p>
        </w:tc>
        <w:tc>
          <w:tcPr>
            <w:tcW w:w="1955" w:type="dxa"/>
            <w:tcBorders>
              <w:top w:val="nil"/>
            </w:tcBorders>
          </w:tcPr>
          <w:p w:rsidR="00800808" w:rsidRDefault="00F36DF6" w:rsidP="00800808">
            <w:pPr>
              <w:spacing w:line="20" w:lineRule="atLeast"/>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3 000,0</w:t>
            </w:r>
          </w:p>
        </w:tc>
        <w:tc>
          <w:tcPr>
            <w:tcW w:w="2268" w:type="dxa"/>
            <w:tcBorders>
              <w:top w:val="nil"/>
            </w:tcBorders>
          </w:tcPr>
          <w:p w:rsidR="00F36DF6" w:rsidRDefault="00F36DF6" w:rsidP="00F36DF6">
            <w:pPr>
              <w:spacing w:line="20" w:lineRule="atLeast"/>
              <w:ind w:left="-76"/>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xml:space="preserve">Виконавчий комітет </w:t>
            </w:r>
          </w:p>
          <w:p w:rsidR="00F36DF6" w:rsidRDefault="00F36DF6" w:rsidP="00F36DF6">
            <w:pPr>
              <w:spacing w:line="20" w:lineRule="atLeast"/>
              <w:ind w:left="-76"/>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Диканської селищної ради,</w:t>
            </w:r>
          </w:p>
          <w:p w:rsidR="00F36DF6" w:rsidRPr="00F36DF6" w:rsidRDefault="00F36DF6" w:rsidP="00F36DF6">
            <w:pPr>
              <w:spacing w:line="20" w:lineRule="atLeast"/>
              <w:ind w:left="-76"/>
              <w:rPr>
                <w:rFonts w:ascii="Times New Roman" w:hAnsi="Times New Roman" w:cs="Times New Roman"/>
                <w:sz w:val="28"/>
                <w:szCs w:val="28"/>
                <w:lang w:val="uk-UA"/>
              </w:rPr>
            </w:pPr>
          </w:p>
          <w:p w:rsidR="00F36DF6" w:rsidRDefault="00F36DF6" w:rsidP="00F36DF6">
            <w:pPr>
              <w:spacing w:line="20" w:lineRule="atLeast"/>
              <w:ind w:left="-76"/>
              <w:rPr>
                <w:rFonts w:ascii="Times New Roman" w:hAnsi="Times New Roman" w:cs="Times New Roman"/>
                <w:sz w:val="28"/>
                <w:szCs w:val="28"/>
              </w:rPr>
            </w:pPr>
          </w:p>
          <w:p w:rsidR="00F36DF6" w:rsidRPr="004D434C" w:rsidRDefault="00F36DF6" w:rsidP="00F36DF6">
            <w:pPr>
              <w:spacing w:line="20" w:lineRule="atLeast"/>
              <w:ind w:left="-76"/>
              <w:rPr>
                <w:rFonts w:ascii="Times New Roman" w:hAnsi="Times New Roman" w:cs="Times New Roman"/>
                <w:color w:val="000000" w:themeColor="text1"/>
                <w:sz w:val="28"/>
                <w:szCs w:val="28"/>
                <w:lang w:val="uk-UA" w:eastAsia="uk-UA"/>
              </w:rPr>
            </w:pPr>
            <w:r w:rsidRPr="004D434C">
              <w:rPr>
                <w:rFonts w:ascii="Times New Roman" w:hAnsi="Times New Roman" w:cs="Times New Roman"/>
                <w:sz w:val="28"/>
                <w:szCs w:val="28"/>
              </w:rPr>
              <w:t xml:space="preserve">Сектор з </w:t>
            </w:r>
            <w:proofErr w:type="spellStart"/>
            <w:r w:rsidRPr="004D434C">
              <w:rPr>
                <w:rFonts w:ascii="Times New Roman" w:hAnsi="Times New Roman" w:cs="Times New Roman"/>
                <w:sz w:val="28"/>
                <w:szCs w:val="28"/>
              </w:rPr>
              <w:t>питань</w:t>
            </w:r>
            <w:proofErr w:type="spellEnd"/>
            <w:r w:rsidRPr="004D434C">
              <w:rPr>
                <w:rFonts w:ascii="Times New Roman" w:hAnsi="Times New Roman" w:cs="Times New Roman"/>
                <w:sz w:val="28"/>
                <w:szCs w:val="28"/>
              </w:rPr>
              <w:t xml:space="preserve"> </w:t>
            </w:r>
            <w:proofErr w:type="spellStart"/>
            <w:r w:rsidRPr="004D434C">
              <w:rPr>
                <w:rFonts w:ascii="Times New Roman" w:hAnsi="Times New Roman" w:cs="Times New Roman"/>
                <w:sz w:val="28"/>
                <w:szCs w:val="28"/>
              </w:rPr>
              <w:t>цивільного</w:t>
            </w:r>
            <w:proofErr w:type="spellEnd"/>
            <w:r w:rsidRPr="004D434C">
              <w:rPr>
                <w:rFonts w:ascii="Times New Roman" w:hAnsi="Times New Roman" w:cs="Times New Roman"/>
                <w:sz w:val="28"/>
                <w:szCs w:val="28"/>
              </w:rPr>
              <w:t xml:space="preserve"> </w:t>
            </w:r>
            <w:proofErr w:type="spellStart"/>
            <w:r w:rsidRPr="004D434C">
              <w:rPr>
                <w:rFonts w:ascii="Times New Roman" w:hAnsi="Times New Roman" w:cs="Times New Roman"/>
                <w:sz w:val="28"/>
                <w:szCs w:val="28"/>
              </w:rPr>
              <w:t>захисту</w:t>
            </w:r>
            <w:proofErr w:type="spellEnd"/>
            <w:r w:rsidRPr="004D434C">
              <w:rPr>
                <w:rFonts w:ascii="Times New Roman" w:hAnsi="Times New Roman" w:cs="Times New Roman"/>
                <w:sz w:val="28"/>
                <w:szCs w:val="28"/>
              </w:rPr>
              <w:t xml:space="preserve"> та оборонно-</w:t>
            </w:r>
            <w:proofErr w:type="spellStart"/>
            <w:r w:rsidRPr="004D434C">
              <w:rPr>
                <w:rFonts w:ascii="Times New Roman" w:hAnsi="Times New Roman" w:cs="Times New Roman"/>
                <w:sz w:val="28"/>
                <w:szCs w:val="28"/>
              </w:rPr>
              <w:t>мобілізаційної</w:t>
            </w:r>
            <w:proofErr w:type="spellEnd"/>
            <w:r w:rsidRPr="004D434C">
              <w:rPr>
                <w:rFonts w:ascii="Times New Roman" w:hAnsi="Times New Roman" w:cs="Times New Roman"/>
                <w:sz w:val="28"/>
                <w:szCs w:val="28"/>
              </w:rPr>
              <w:t xml:space="preserve"> </w:t>
            </w:r>
            <w:proofErr w:type="spellStart"/>
            <w:r w:rsidRPr="004D434C">
              <w:rPr>
                <w:rFonts w:ascii="Times New Roman" w:hAnsi="Times New Roman" w:cs="Times New Roman"/>
                <w:sz w:val="28"/>
                <w:szCs w:val="28"/>
              </w:rPr>
              <w:t>роботи</w:t>
            </w:r>
            <w:proofErr w:type="spellEnd"/>
          </w:p>
          <w:p w:rsidR="00F36DF6" w:rsidRDefault="00F36DF6" w:rsidP="00F36DF6">
            <w:pPr>
              <w:spacing w:line="20" w:lineRule="atLeast"/>
              <w:ind w:left="-76"/>
              <w:rPr>
                <w:rFonts w:ascii="Times New Roman" w:hAnsi="Times New Roman" w:cs="Times New Roman"/>
                <w:color w:val="000000" w:themeColor="text1"/>
                <w:sz w:val="28"/>
                <w:szCs w:val="28"/>
                <w:lang w:val="uk-UA" w:eastAsia="uk-UA"/>
              </w:rPr>
            </w:pPr>
          </w:p>
          <w:p w:rsidR="00800808" w:rsidRDefault="00800808" w:rsidP="00800808">
            <w:pPr>
              <w:spacing w:line="20" w:lineRule="atLeast"/>
              <w:ind w:left="-76"/>
              <w:rPr>
                <w:rFonts w:ascii="Times New Roman" w:hAnsi="Times New Roman" w:cs="Times New Roman"/>
                <w:color w:val="000000" w:themeColor="text1"/>
                <w:sz w:val="28"/>
                <w:szCs w:val="28"/>
                <w:lang w:val="uk-UA" w:eastAsia="uk-UA"/>
              </w:rPr>
            </w:pPr>
          </w:p>
        </w:tc>
      </w:tr>
      <w:tr w:rsidR="00800808" w:rsidRPr="00890470" w:rsidTr="001E1B0D">
        <w:tc>
          <w:tcPr>
            <w:tcW w:w="5524" w:type="dxa"/>
            <w:gridSpan w:val="2"/>
          </w:tcPr>
          <w:p w:rsidR="00800808" w:rsidRPr="00890470" w:rsidRDefault="00800808" w:rsidP="00800808">
            <w:pPr>
              <w:spacing w:line="20" w:lineRule="atLeast"/>
              <w:jc w:val="both"/>
              <w:rPr>
                <w:rFonts w:ascii="Times New Roman" w:hAnsi="Times New Roman" w:cs="Times New Roman"/>
                <w:b/>
                <w:bCs/>
                <w:color w:val="000000" w:themeColor="text1"/>
                <w:sz w:val="28"/>
                <w:szCs w:val="28"/>
                <w:lang w:val="uk-UA"/>
              </w:rPr>
            </w:pPr>
            <w:r w:rsidRPr="00890470">
              <w:rPr>
                <w:rFonts w:ascii="Times New Roman" w:hAnsi="Times New Roman" w:cs="Times New Roman"/>
                <w:b/>
                <w:bCs/>
                <w:color w:val="000000" w:themeColor="text1"/>
                <w:sz w:val="28"/>
                <w:szCs w:val="28"/>
                <w:lang w:val="uk-UA"/>
              </w:rPr>
              <w:t>Всього за програмою</w:t>
            </w:r>
          </w:p>
        </w:tc>
        <w:tc>
          <w:tcPr>
            <w:tcW w:w="1955" w:type="dxa"/>
            <w:vAlign w:val="center"/>
          </w:tcPr>
          <w:p w:rsidR="00800808" w:rsidRPr="00157EE5" w:rsidRDefault="00800808" w:rsidP="00800808">
            <w:pPr>
              <w:spacing w:line="20" w:lineRule="atLeast"/>
              <w:ind w:left="-101" w:right="-108"/>
              <w:jc w:val="center"/>
              <w:rPr>
                <w:rFonts w:ascii="Times New Roman" w:hAnsi="Times New Roman" w:cs="Times New Roman"/>
                <w:b/>
                <w:sz w:val="28"/>
                <w:szCs w:val="28"/>
                <w:lang w:val="uk-UA" w:eastAsia="uk-UA"/>
              </w:rPr>
            </w:pPr>
            <w:r w:rsidRPr="00157EE5">
              <w:rPr>
                <w:rFonts w:ascii="Times New Roman" w:hAnsi="Times New Roman" w:cs="Times New Roman"/>
                <w:b/>
                <w:sz w:val="28"/>
                <w:szCs w:val="28"/>
                <w:lang w:val="uk-UA" w:eastAsia="uk-UA"/>
              </w:rPr>
              <w:t>5 092,0</w:t>
            </w:r>
          </w:p>
        </w:tc>
        <w:tc>
          <w:tcPr>
            <w:tcW w:w="2268" w:type="dxa"/>
          </w:tcPr>
          <w:p w:rsidR="00800808" w:rsidRPr="00890470" w:rsidRDefault="00800808" w:rsidP="00800808">
            <w:pPr>
              <w:spacing w:line="20" w:lineRule="atLeast"/>
              <w:rPr>
                <w:rFonts w:ascii="Times New Roman" w:hAnsi="Times New Roman" w:cs="Times New Roman"/>
                <w:b/>
                <w:color w:val="000000" w:themeColor="text1"/>
                <w:sz w:val="28"/>
                <w:szCs w:val="28"/>
                <w:lang w:val="uk-UA"/>
              </w:rPr>
            </w:pPr>
          </w:p>
        </w:tc>
      </w:tr>
    </w:tbl>
    <w:p w:rsidR="00343EF9" w:rsidRDefault="00343EF9"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p>
    <w:p w:rsidR="00A0182A" w:rsidRDefault="00A0182A" w:rsidP="002617A5">
      <w:pPr>
        <w:widowControl/>
        <w:autoSpaceDE/>
        <w:autoSpaceDN/>
        <w:adjustRightInd/>
        <w:rPr>
          <w:rFonts w:ascii="Times New Roman" w:hAnsi="Times New Roman" w:cs="Times New Roman"/>
          <w:b/>
          <w:color w:val="000000" w:themeColor="text1"/>
          <w:sz w:val="28"/>
          <w:szCs w:val="28"/>
          <w:lang w:val="uk-UA" w:eastAsia="zh-CN"/>
        </w:rPr>
      </w:pPr>
    </w:p>
    <w:p w:rsidR="009C5F3A" w:rsidRDefault="009C5F3A" w:rsidP="006265CB">
      <w:pPr>
        <w:spacing w:line="20" w:lineRule="atLeast"/>
        <w:jc w:val="both"/>
        <w:rPr>
          <w:rFonts w:ascii="Times New Roman" w:hAnsi="Times New Roman" w:cs="Times New Roman"/>
          <w:color w:val="000000" w:themeColor="text1"/>
          <w:sz w:val="28"/>
          <w:szCs w:val="28"/>
          <w:lang w:val="uk-UA"/>
        </w:rPr>
      </w:pPr>
    </w:p>
    <w:p w:rsidR="002617A5" w:rsidRDefault="002617A5" w:rsidP="002617A5">
      <w:pPr>
        <w:spacing w:line="20" w:lineRule="atLeast"/>
        <w:jc w:val="both"/>
        <w:rPr>
          <w:rFonts w:ascii="Times New Roman" w:hAnsi="Times New Roman"/>
          <w:bCs/>
          <w:sz w:val="28"/>
          <w:szCs w:val="28"/>
          <w:lang w:val="uk-UA"/>
        </w:rPr>
      </w:pPr>
      <w:r w:rsidRPr="002617A5">
        <w:rPr>
          <w:rFonts w:ascii="Times New Roman" w:hAnsi="Times New Roman"/>
          <w:bCs/>
          <w:sz w:val="28"/>
          <w:szCs w:val="28"/>
          <w:lang w:val="uk-UA"/>
        </w:rPr>
        <w:t xml:space="preserve">Завідувач сектору з питань цивільного </w:t>
      </w:r>
    </w:p>
    <w:p w:rsidR="002617A5" w:rsidRDefault="002617A5" w:rsidP="002617A5">
      <w:pPr>
        <w:spacing w:line="20" w:lineRule="atLeast"/>
        <w:jc w:val="both"/>
        <w:rPr>
          <w:rFonts w:ascii="Times New Roman" w:hAnsi="Times New Roman"/>
          <w:bCs/>
          <w:sz w:val="28"/>
          <w:szCs w:val="28"/>
          <w:lang w:val="uk-UA"/>
        </w:rPr>
      </w:pPr>
      <w:r>
        <w:rPr>
          <w:rFonts w:ascii="Times New Roman" w:hAnsi="Times New Roman"/>
          <w:bCs/>
          <w:sz w:val="28"/>
          <w:szCs w:val="28"/>
          <w:lang w:val="uk-UA"/>
        </w:rPr>
        <w:t xml:space="preserve">захисту </w:t>
      </w:r>
      <w:r w:rsidRPr="002617A5">
        <w:rPr>
          <w:rFonts w:ascii="Times New Roman" w:hAnsi="Times New Roman"/>
          <w:bCs/>
          <w:sz w:val="28"/>
          <w:szCs w:val="28"/>
          <w:lang w:val="uk-UA"/>
        </w:rPr>
        <w:t xml:space="preserve">та оборонно-мобілізаційної </w:t>
      </w:r>
    </w:p>
    <w:p w:rsidR="002617A5" w:rsidRDefault="002617A5" w:rsidP="002617A5">
      <w:pPr>
        <w:spacing w:line="20" w:lineRule="atLeast"/>
        <w:jc w:val="both"/>
        <w:rPr>
          <w:rFonts w:ascii="Times New Roman" w:hAnsi="Times New Roman"/>
          <w:bCs/>
          <w:sz w:val="28"/>
          <w:szCs w:val="28"/>
          <w:lang w:val="uk-UA"/>
        </w:rPr>
      </w:pPr>
      <w:r>
        <w:rPr>
          <w:rFonts w:ascii="Times New Roman" w:hAnsi="Times New Roman"/>
          <w:bCs/>
          <w:sz w:val="28"/>
          <w:szCs w:val="28"/>
          <w:lang w:val="uk-UA"/>
        </w:rPr>
        <w:t xml:space="preserve">роботи відділу </w:t>
      </w:r>
      <w:r w:rsidRPr="002617A5">
        <w:rPr>
          <w:rFonts w:ascii="Times New Roman" w:hAnsi="Times New Roman"/>
          <w:bCs/>
          <w:sz w:val="28"/>
          <w:szCs w:val="28"/>
          <w:lang w:val="uk-UA"/>
        </w:rPr>
        <w:t xml:space="preserve">містобудування, </w:t>
      </w:r>
    </w:p>
    <w:p w:rsidR="002617A5" w:rsidRDefault="002617A5" w:rsidP="002617A5">
      <w:pPr>
        <w:spacing w:line="20" w:lineRule="atLeast"/>
        <w:jc w:val="both"/>
        <w:rPr>
          <w:rFonts w:ascii="Times New Roman" w:hAnsi="Times New Roman"/>
          <w:bCs/>
          <w:sz w:val="28"/>
          <w:szCs w:val="28"/>
          <w:lang w:val="uk-UA"/>
        </w:rPr>
      </w:pPr>
      <w:r>
        <w:rPr>
          <w:rFonts w:ascii="Times New Roman" w:hAnsi="Times New Roman"/>
          <w:bCs/>
          <w:sz w:val="28"/>
          <w:szCs w:val="28"/>
          <w:lang w:val="uk-UA"/>
        </w:rPr>
        <w:t xml:space="preserve">архітектури та </w:t>
      </w:r>
      <w:r w:rsidRPr="002617A5">
        <w:rPr>
          <w:rFonts w:ascii="Times New Roman" w:hAnsi="Times New Roman"/>
          <w:bCs/>
          <w:sz w:val="28"/>
          <w:szCs w:val="28"/>
          <w:lang w:val="uk-UA"/>
        </w:rPr>
        <w:t xml:space="preserve">житлово-комунального </w:t>
      </w:r>
    </w:p>
    <w:p w:rsidR="00A0182A" w:rsidRPr="002617A5" w:rsidRDefault="002617A5" w:rsidP="002617A5">
      <w:pPr>
        <w:spacing w:line="20" w:lineRule="atLeast"/>
        <w:jc w:val="both"/>
        <w:rPr>
          <w:rFonts w:ascii="Times New Roman" w:hAnsi="Times New Roman"/>
          <w:bCs/>
          <w:sz w:val="28"/>
          <w:szCs w:val="28"/>
          <w:lang w:val="uk-UA"/>
        </w:rPr>
      </w:pPr>
      <w:r w:rsidRPr="002617A5">
        <w:rPr>
          <w:rFonts w:ascii="Times New Roman" w:hAnsi="Times New Roman"/>
          <w:bCs/>
          <w:sz w:val="28"/>
          <w:szCs w:val="28"/>
          <w:lang w:val="uk-UA"/>
        </w:rPr>
        <w:t xml:space="preserve">господарства   </w:t>
      </w:r>
      <w:r w:rsidRPr="002617A5">
        <w:rPr>
          <w:rFonts w:ascii="Times New Roman" w:hAnsi="Times New Roman"/>
          <w:bCs/>
          <w:sz w:val="28"/>
          <w:szCs w:val="28"/>
          <w:lang w:val="uk-UA"/>
        </w:rPr>
        <w:tab/>
      </w:r>
      <w:r w:rsidRPr="002617A5">
        <w:rPr>
          <w:rFonts w:ascii="Times New Roman" w:hAnsi="Times New Roman"/>
          <w:bCs/>
          <w:sz w:val="28"/>
          <w:szCs w:val="28"/>
          <w:lang w:val="uk-UA"/>
        </w:rPr>
        <w:tab/>
        <w:t xml:space="preserve">     </w:t>
      </w:r>
      <w:r>
        <w:rPr>
          <w:rFonts w:ascii="Times New Roman" w:hAnsi="Times New Roman"/>
          <w:bCs/>
          <w:sz w:val="28"/>
          <w:szCs w:val="28"/>
          <w:lang w:val="uk-UA"/>
        </w:rPr>
        <w:t xml:space="preserve">                                         </w:t>
      </w:r>
      <w:bookmarkStart w:id="1" w:name="_GoBack"/>
      <w:bookmarkEnd w:id="1"/>
      <w:r w:rsidRPr="002617A5">
        <w:rPr>
          <w:rFonts w:ascii="Times New Roman" w:hAnsi="Times New Roman"/>
          <w:bCs/>
          <w:sz w:val="28"/>
          <w:szCs w:val="28"/>
          <w:lang w:val="uk-UA"/>
        </w:rPr>
        <w:t xml:space="preserve">Борис БІЛОЦЕРКОВСЬКИЙ      </w:t>
      </w:r>
    </w:p>
    <w:p w:rsidR="00A0182A" w:rsidRDefault="00A0182A" w:rsidP="00A0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rPr>
      </w:pPr>
      <w:r w:rsidRPr="00292CE2">
        <w:rPr>
          <w:rFonts w:ascii="Times New Roman" w:hAnsi="Times New Roman" w:cs="Times New Roman"/>
          <w:bCs/>
          <w:sz w:val="28"/>
          <w:szCs w:val="28"/>
          <w:lang w:val="uk-UA"/>
        </w:rPr>
        <w:t xml:space="preserve">         </w:t>
      </w:r>
      <w:r w:rsidRPr="00292CE2">
        <w:rPr>
          <w:rFonts w:ascii="Times New Roman" w:hAnsi="Times New Roman" w:cs="Times New Roman"/>
          <w:sz w:val="28"/>
          <w:szCs w:val="28"/>
          <w:lang w:val="uk-UA"/>
        </w:rPr>
        <w:t xml:space="preserve">                                                </w:t>
      </w:r>
    </w:p>
    <w:sectPr w:rsidR="00A0182A" w:rsidSect="006335A0">
      <w:headerReference w:type="default" r:id="rId8"/>
      <w:pgSz w:w="11906" w:h="16838"/>
      <w:pgMar w:top="426"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BD5" w:rsidRDefault="008A1BD5" w:rsidP="009C5F3A">
      <w:r>
        <w:separator/>
      </w:r>
    </w:p>
  </w:endnote>
  <w:endnote w:type="continuationSeparator" w:id="0">
    <w:p w:rsidR="008A1BD5" w:rsidRDefault="008A1BD5" w:rsidP="009C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BD5" w:rsidRDefault="008A1BD5" w:rsidP="009C5F3A">
      <w:r>
        <w:separator/>
      </w:r>
    </w:p>
  </w:footnote>
  <w:footnote w:type="continuationSeparator" w:id="0">
    <w:p w:rsidR="008A1BD5" w:rsidRDefault="008A1BD5" w:rsidP="009C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539946"/>
      <w:docPartObj>
        <w:docPartGallery w:val="Page Numbers (Top of Page)"/>
        <w:docPartUnique/>
      </w:docPartObj>
    </w:sdtPr>
    <w:sdtEndPr/>
    <w:sdtContent>
      <w:p w:rsidR="009C5F3A" w:rsidRDefault="007C049B">
        <w:pPr>
          <w:pStyle w:val="a9"/>
          <w:jc w:val="center"/>
        </w:pPr>
        <w:r>
          <w:fldChar w:fldCharType="begin"/>
        </w:r>
        <w:r w:rsidR="009C5F3A">
          <w:instrText>PAGE   \* MERGEFORMAT</w:instrText>
        </w:r>
        <w:r>
          <w:fldChar w:fldCharType="separate"/>
        </w:r>
        <w:r w:rsidR="002617A5" w:rsidRPr="002617A5">
          <w:rPr>
            <w:noProof/>
            <w:lang w:val="uk-UA"/>
          </w:rPr>
          <w:t>3</w:t>
        </w:r>
        <w:r>
          <w:fldChar w:fldCharType="end"/>
        </w:r>
      </w:p>
    </w:sdtContent>
  </w:sdt>
  <w:p w:rsidR="009C5F3A" w:rsidRDefault="009C5F3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297CA9"/>
    <w:multiLevelType w:val="hybridMultilevel"/>
    <w:tmpl w:val="25768C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pStyle w:val="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4CC007F"/>
    <w:multiLevelType w:val="hybridMultilevel"/>
    <w:tmpl w:val="203A96A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BD2F56"/>
    <w:multiLevelType w:val="hybridMultilevel"/>
    <w:tmpl w:val="3DD6BBF2"/>
    <w:lvl w:ilvl="0" w:tplc="C174158C">
      <w:start w:val="1"/>
      <w:numFmt w:val="decimal"/>
      <w:lvlText w:val="%1."/>
      <w:lvlJc w:val="left"/>
      <w:pPr>
        <w:ind w:left="7732" w:hanging="360"/>
      </w:pPr>
      <w:rPr>
        <w:rFonts w:hint="default"/>
        <w:color w:val="auto"/>
        <w:sz w:val="28"/>
        <w:szCs w:val="28"/>
      </w:rPr>
    </w:lvl>
    <w:lvl w:ilvl="1" w:tplc="04220019" w:tentative="1">
      <w:start w:val="1"/>
      <w:numFmt w:val="lowerLetter"/>
      <w:lvlText w:val="%2."/>
      <w:lvlJc w:val="left"/>
      <w:pPr>
        <w:ind w:left="8452" w:hanging="360"/>
      </w:pPr>
    </w:lvl>
    <w:lvl w:ilvl="2" w:tplc="0422001B" w:tentative="1">
      <w:start w:val="1"/>
      <w:numFmt w:val="lowerRoman"/>
      <w:lvlText w:val="%3."/>
      <w:lvlJc w:val="right"/>
      <w:pPr>
        <w:ind w:left="9172" w:hanging="180"/>
      </w:pPr>
    </w:lvl>
    <w:lvl w:ilvl="3" w:tplc="0422000F" w:tentative="1">
      <w:start w:val="1"/>
      <w:numFmt w:val="decimal"/>
      <w:lvlText w:val="%4."/>
      <w:lvlJc w:val="left"/>
      <w:pPr>
        <w:ind w:left="9892" w:hanging="360"/>
      </w:pPr>
    </w:lvl>
    <w:lvl w:ilvl="4" w:tplc="04220019" w:tentative="1">
      <w:start w:val="1"/>
      <w:numFmt w:val="lowerLetter"/>
      <w:lvlText w:val="%5."/>
      <w:lvlJc w:val="left"/>
      <w:pPr>
        <w:ind w:left="10612" w:hanging="360"/>
      </w:pPr>
    </w:lvl>
    <w:lvl w:ilvl="5" w:tplc="0422001B" w:tentative="1">
      <w:start w:val="1"/>
      <w:numFmt w:val="lowerRoman"/>
      <w:lvlText w:val="%6."/>
      <w:lvlJc w:val="right"/>
      <w:pPr>
        <w:ind w:left="11332" w:hanging="180"/>
      </w:pPr>
    </w:lvl>
    <w:lvl w:ilvl="6" w:tplc="0422000F" w:tentative="1">
      <w:start w:val="1"/>
      <w:numFmt w:val="decimal"/>
      <w:lvlText w:val="%7."/>
      <w:lvlJc w:val="left"/>
      <w:pPr>
        <w:ind w:left="12052" w:hanging="360"/>
      </w:pPr>
    </w:lvl>
    <w:lvl w:ilvl="7" w:tplc="04220019" w:tentative="1">
      <w:start w:val="1"/>
      <w:numFmt w:val="lowerLetter"/>
      <w:lvlText w:val="%8."/>
      <w:lvlJc w:val="left"/>
      <w:pPr>
        <w:ind w:left="12772" w:hanging="360"/>
      </w:pPr>
    </w:lvl>
    <w:lvl w:ilvl="8" w:tplc="0422001B" w:tentative="1">
      <w:start w:val="1"/>
      <w:numFmt w:val="lowerRoman"/>
      <w:lvlText w:val="%9."/>
      <w:lvlJc w:val="right"/>
      <w:pPr>
        <w:ind w:left="13492" w:hanging="180"/>
      </w:pPr>
    </w:lvl>
  </w:abstractNum>
  <w:abstractNum w:abstractNumId="4" w15:restartNumberingAfterBreak="0">
    <w:nsid w:val="19271EF9"/>
    <w:multiLevelType w:val="hybridMultilevel"/>
    <w:tmpl w:val="7332BC00"/>
    <w:lvl w:ilvl="0" w:tplc="7018DC5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23324C0"/>
    <w:multiLevelType w:val="hybridMultilevel"/>
    <w:tmpl w:val="1A627F68"/>
    <w:lvl w:ilvl="0" w:tplc="D7B842F4">
      <w:start w:val="1"/>
      <w:numFmt w:val="bullet"/>
      <w:lvlText w:val="-"/>
      <w:lvlJc w:val="left"/>
      <w:pPr>
        <w:ind w:left="9438" w:hanging="360"/>
      </w:pPr>
      <w:rPr>
        <w:rFonts w:ascii="Times New Roman" w:eastAsia="Times New Roman" w:hAnsi="Times New Roman" w:cs="Times New Roman" w:hint="default"/>
      </w:rPr>
    </w:lvl>
    <w:lvl w:ilvl="1" w:tplc="04220003">
      <w:start w:val="1"/>
      <w:numFmt w:val="bullet"/>
      <w:lvlText w:val="o"/>
      <w:lvlJc w:val="left"/>
      <w:pPr>
        <w:ind w:left="10299" w:hanging="360"/>
      </w:pPr>
      <w:rPr>
        <w:rFonts w:ascii="Courier New" w:hAnsi="Courier New" w:cs="Courier New" w:hint="default"/>
      </w:rPr>
    </w:lvl>
    <w:lvl w:ilvl="2" w:tplc="04220005" w:tentative="1">
      <w:start w:val="1"/>
      <w:numFmt w:val="bullet"/>
      <w:lvlText w:val=""/>
      <w:lvlJc w:val="left"/>
      <w:pPr>
        <w:ind w:left="11019" w:hanging="360"/>
      </w:pPr>
      <w:rPr>
        <w:rFonts w:ascii="Wingdings" w:hAnsi="Wingdings" w:hint="default"/>
      </w:rPr>
    </w:lvl>
    <w:lvl w:ilvl="3" w:tplc="04220001" w:tentative="1">
      <w:start w:val="1"/>
      <w:numFmt w:val="bullet"/>
      <w:lvlText w:val=""/>
      <w:lvlJc w:val="left"/>
      <w:pPr>
        <w:ind w:left="11739" w:hanging="360"/>
      </w:pPr>
      <w:rPr>
        <w:rFonts w:ascii="Symbol" w:hAnsi="Symbol" w:hint="default"/>
      </w:rPr>
    </w:lvl>
    <w:lvl w:ilvl="4" w:tplc="04220003" w:tentative="1">
      <w:start w:val="1"/>
      <w:numFmt w:val="bullet"/>
      <w:lvlText w:val="o"/>
      <w:lvlJc w:val="left"/>
      <w:pPr>
        <w:ind w:left="12459" w:hanging="360"/>
      </w:pPr>
      <w:rPr>
        <w:rFonts w:ascii="Courier New" w:hAnsi="Courier New" w:cs="Courier New" w:hint="default"/>
      </w:rPr>
    </w:lvl>
    <w:lvl w:ilvl="5" w:tplc="04220005" w:tentative="1">
      <w:start w:val="1"/>
      <w:numFmt w:val="bullet"/>
      <w:lvlText w:val=""/>
      <w:lvlJc w:val="left"/>
      <w:pPr>
        <w:ind w:left="13179" w:hanging="360"/>
      </w:pPr>
      <w:rPr>
        <w:rFonts w:ascii="Wingdings" w:hAnsi="Wingdings" w:hint="default"/>
      </w:rPr>
    </w:lvl>
    <w:lvl w:ilvl="6" w:tplc="04220001" w:tentative="1">
      <w:start w:val="1"/>
      <w:numFmt w:val="bullet"/>
      <w:lvlText w:val=""/>
      <w:lvlJc w:val="left"/>
      <w:pPr>
        <w:ind w:left="13899" w:hanging="360"/>
      </w:pPr>
      <w:rPr>
        <w:rFonts w:ascii="Symbol" w:hAnsi="Symbol" w:hint="default"/>
      </w:rPr>
    </w:lvl>
    <w:lvl w:ilvl="7" w:tplc="04220003" w:tentative="1">
      <w:start w:val="1"/>
      <w:numFmt w:val="bullet"/>
      <w:lvlText w:val="o"/>
      <w:lvlJc w:val="left"/>
      <w:pPr>
        <w:ind w:left="14619" w:hanging="360"/>
      </w:pPr>
      <w:rPr>
        <w:rFonts w:ascii="Courier New" w:hAnsi="Courier New" w:cs="Courier New" w:hint="default"/>
      </w:rPr>
    </w:lvl>
    <w:lvl w:ilvl="8" w:tplc="04220005" w:tentative="1">
      <w:start w:val="1"/>
      <w:numFmt w:val="bullet"/>
      <w:lvlText w:val=""/>
      <w:lvlJc w:val="left"/>
      <w:pPr>
        <w:ind w:left="15339" w:hanging="360"/>
      </w:pPr>
      <w:rPr>
        <w:rFonts w:ascii="Wingdings" w:hAnsi="Wingdings" w:hint="default"/>
      </w:rPr>
    </w:lvl>
  </w:abstractNum>
  <w:abstractNum w:abstractNumId="6" w15:restartNumberingAfterBreak="0">
    <w:nsid w:val="2C2A0472"/>
    <w:multiLevelType w:val="hybridMultilevel"/>
    <w:tmpl w:val="7C289E40"/>
    <w:lvl w:ilvl="0" w:tplc="0422000F">
      <w:start w:val="1"/>
      <w:numFmt w:val="decimal"/>
      <w:lvlText w:val="%1."/>
      <w:lvlJc w:val="left"/>
      <w:pPr>
        <w:ind w:left="1353" w:hanging="360"/>
      </w:pPr>
      <w:rPr>
        <w:rFonts w:hint="default"/>
      </w:rPr>
    </w:lvl>
    <w:lvl w:ilvl="1" w:tplc="04220019">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7" w15:restartNumberingAfterBreak="0">
    <w:nsid w:val="2EB63DC0"/>
    <w:multiLevelType w:val="hybridMultilevel"/>
    <w:tmpl w:val="17825C38"/>
    <w:lvl w:ilvl="0" w:tplc="D2AE1D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49080907"/>
    <w:multiLevelType w:val="hybridMultilevel"/>
    <w:tmpl w:val="E2D48C2C"/>
    <w:lvl w:ilvl="0" w:tplc="3B023F6E">
      <w:start w:val="1"/>
      <w:numFmt w:val="decimal"/>
      <w:lvlText w:val="%1."/>
      <w:lvlJc w:val="left"/>
      <w:pPr>
        <w:ind w:left="1071" w:hanging="360"/>
      </w:pPr>
      <w:rPr>
        <w:rFonts w:hint="default"/>
      </w:rPr>
    </w:lvl>
    <w:lvl w:ilvl="1" w:tplc="04220019">
      <w:start w:val="1"/>
      <w:numFmt w:val="lowerLetter"/>
      <w:lvlText w:val="%2."/>
      <w:lvlJc w:val="left"/>
      <w:pPr>
        <w:ind w:left="1791" w:hanging="360"/>
      </w:pPr>
    </w:lvl>
    <w:lvl w:ilvl="2" w:tplc="0422001B" w:tentative="1">
      <w:start w:val="1"/>
      <w:numFmt w:val="lowerRoman"/>
      <w:lvlText w:val="%3."/>
      <w:lvlJc w:val="right"/>
      <w:pPr>
        <w:ind w:left="2511" w:hanging="180"/>
      </w:pPr>
    </w:lvl>
    <w:lvl w:ilvl="3" w:tplc="0422000F" w:tentative="1">
      <w:start w:val="1"/>
      <w:numFmt w:val="decimal"/>
      <w:lvlText w:val="%4."/>
      <w:lvlJc w:val="left"/>
      <w:pPr>
        <w:ind w:left="3231" w:hanging="360"/>
      </w:pPr>
    </w:lvl>
    <w:lvl w:ilvl="4" w:tplc="04220019" w:tentative="1">
      <w:start w:val="1"/>
      <w:numFmt w:val="lowerLetter"/>
      <w:lvlText w:val="%5."/>
      <w:lvlJc w:val="left"/>
      <w:pPr>
        <w:ind w:left="3951" w:hanging="360"/>
      </w:pPr>
    </w:lvl>
    <w:lvl w:ilvl="5" w:tplc="0422001B" w:tentative="1">
      <w:start w:val="1"/>
      <w:numFmt w:val="lowerRoman"/>
      <w:lvlText w:val="%6."/>
      <w:lvlJc w:val="right"/>
      <w:pPr>
        <w:ind w:left="4671" w:hanging="180"/>
      </w:pPr>
    </w:lvl>
    <w:lvl w:ilvl="6" w:tplc="0422000F" w:tentative="1">
      <w:start w:val="1"/>
      <w:numFmt w:val="decimal"/>
      <w:lvlText w:val="%7."/>
      <w:lvlJc w:val="left"/>
      <w:pPr>
        <w:ind w:left="5391" w:hanging="360"/>
      </w:pPr>
    </w:lvl>
    <w:lvl w:ilvl="7" w:tplc="04220019" w:tentative="1">
      <w:start w:val="1"/>
      <w:numFmt w:val="lowerLetter"/>
      <w:lvlText w:val="%8."/>
      <w:lvlJc w:val="left"/>
      <w:pPr>
        <w:ind w:left="6111" w:hanging="360"/>
      </w:pPr>
    </w:lvl>
    <w:lvl w:ilvl="8" w:tplc="0422001B" w:tentative="1">
      <w:start w:val="1"/>
      <w:numFmt w:val="lowerRoman"/>
      <w:lvlText w:val="%9."/>
      <w:lvlJc w:val="right"/>
      <w:pPr>
        <w:ind w:left="6831" w:hanging="180"/>
      </w:pPr>
    </w:lvl>
  </w:abstractNum>
  <w:abstractNum w:abstractNumId="9" w15:restartNumberingAfterBreak="0">
    <w:nsid w:val="5B8A094B"/>
    <w:multiLevelType w:val="hybridMultilevel"/>
    <w:tmpl w:val="0BE80D68"/>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0" w15:restartNumberingAfterBreak="0">
    <w:nsid w:val="5DBD58CA"/>
    <w:multiLevelType w:val="hybridMultilevel"/>
    <w:tmpl w:val="127A17A6"/>
    <w:lvl w:ilvl="0" w:tplc="A67086D4">
      <w:numFmt w:val="bullet"/>
      <w:lvlText w:val="-"/>
      <w:lvlJc w:val="left"/>
      <w:pPr>
        <w:ind w:left="1073" w:hanging="360"/>
      </w:pPr>
      <w:rPr>
        <w:rFonts w:ascii="Times New Roman" w:eastAsia="Times New Roman" w:hAnsi="Times New Roman" w:cs="Times New Roman" w:hint="default"/>
      </w:rPr>
    </w:lvl>
    <w:lvl w:ilvl="1" w:tplc="04220003" w:tentative="1">
      <w:start w:val="1"/>
      <w:numFmt w:val="bullet"/>
      <w:lvlText w:val="o"/>
      <w:lvlJc w:val="left"/>
      <w:pPr>
        <w:ind w:left="1793" w:hanging="360"/>
      </w:pPr>
      <w:rPr>
        <w:rFonts w:ascii="Courier New" w:hAnsi="Courier New" w:cs="Courier New" w:hint="default"/>
      </w:rPr>
    </w:lvl>
    <w:lvl w:ilvl="2" w:tplc="04220005" w:tentative="1">
      <w:start w:val="1"/>
      <w:numFmt w:val="bullet"/>
      <w:lvlText w:val=""/>
      <w:lvlJc w:val="left"/>
      <w:pPr>
        <w:ind w:left="2513" w:hanging="360"/>
      </w:pPr>
      <w:rPr>
        <w:rFonts w:ascii="Wingdings" w:hAnsi="Wingdings" w:hint="default"/>
      </w:rPr>
    </w:lvl>
    <w:lvl w:ilvl="3" w:tplc="04220001" w:tentative="1">
      <w:start w:val="1"/>
      <w:numFmt w:val="bullet"/>
      <w:lvlText w:val=""/>
      <w:lvlJc w:val="left"/>
      <w:pPr>
        <w:ind w:left="3233" w:hanging="360"/>
      </w:pPr>
      <w:rPr>
        <w:rFonts w:ascii="Symbol" w:hAnsi="Symbol" w:hint="default"/>
      </w:rPr>
    </w:lvl>
    <w:lvl w:ilvl="4" w:tplc="04220003" w:tentative="1">
      <w:start w:val="1"/>
      <w:numFmt w:val="bullet"/>
      <w:lvlText w:val="o"/>
      <w:lvlJc w:val="left"/>
      <w:pPr>
        <w:ind w:left="3953" w:hanging="360"/>
      </w:pPr>
      <w:rPr>
        <w:rFonts w:ascii="Courier New" w:hAnsi="Courier New" w:cs="Courier New" w:hint="default"/>
      </w:rPr>
    </w:lvl>
    <w:lvl w:ilvl="5" w:tplc="04220005" w:tentative="1">
      <w:start w:val="1"/>
      <w:numFmt w:val="bullet"/>
      <w:lvlText w:val=""/>
      <w:lvlJc w:val="left"/>
      <w:pPr>
        <w:ind w:left="4673" w:hanging="360"/>
      </w:pPr>
      <w:rPr>
        <w:rFonts w:ascii="Wingdings" w:hAnsi="Wingdings" w:hint="default"/>
      </w:rPr>
    </w:lvl>
    <w:lvl w:ilvl="6" w:tplc="04220001" w:tentative="1">
      <w:start w:val="1"/>
      <w:numFmt w:val="bullet"/>
      <w:lvlText w:val=""/>
      <w:lvlJc w:val="left"/>
      <w:pPr>
        <w:ind w:left="5393" w:hanging="360"/>
      </w:pPr>
      <w:rPr>
        <w:rFonts w:ascii="Symbol" w:hAnsi="Symbol" w:hint="default"/>
      </w:rPr>
    </w:lvl>
    <w:lvl w:ilvl="7" w:tplc="04220003" w:tentative="1">
      <w:start w:val="1"/>
      <w:numFmt w:val="bullet"/>
      <w:lvlText w:val="o"/>
      <w:lvlJc w:val="left"/>
      <w:pPr>
        <w:ind w:left="6113" w:hanging="360"/>
      </w:pPr>
      <w:rPr>
        <w:rFonts w:ascii="Courier New" w:hAnsi="Courier New" w:cs="Courier New" w:hint="default"/>
      </w:rPr>
    </w:lvl>
    <w:lvl w:ilvl="8" w:tplc="04220005" w:tentative="1">
      <w:start w:val="1"/>
      <w:numFmt w:val="bullet"/>
      <w:lvlText w:val=""/>
      <w:lvlJc w:val="left"/>
      <w:pPr>
        <w:ind w:left="6833" w:hanging="360"/>
      </w:pPr>
      <w:rPr>
        <w:rFonts w:ascii="Wingdings" w:hAnsi="Wingdings" w:hint="default"/>
      </w:rPr>
    </w:lvl>
  </w:abstractNum>
  <w:abstractNum w:abstractNumId="11" w15:restartNumberingAfterBreak="0">
    <w:nsid w:val="6ED41681"/>
    <w:multiLevelType w:val="singleLevel"/>
    <w:tmpl w:val="347E1B06"/>
    <w:lvl w:ilvl="0">
      <w:start w:val="1"/>
      <w:numFmt w:val="decimal"/>
      <w:lvlText w:val="%1."/>
      <w:legacy w:legacy="1" w:legacySpace="0" w:legacyIndent="355"/>
      <w:lvlJc w:val="left"/>
      <w:rPr>
        <w:rFonts w:ascii="Times New Roman" w:hAnsi="Times New Roman" w:cs="Times New Roman" w:hint="default"/>
        <w:lang w:val="uk-UA"/>
      </w:rPr>
    </w:lvl>
  </w:abstractNum>
  <w:abstractNum w:abstractNumId="12" w15:restartNumberingAfterBreak="0">
    <w:nsid w:val="70537209"/>
    <w:multiLevelType w:val="hybridMultilevel"/>
    <w:tmpl w:val="203A96A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E637198"/>
    <w:multiLevelType w:val="hybridMultilevel"/>
    <w:tmpl w:val="3278A324"/>
    <w:lvl w:ilvl="0" w:tplc="D51E7E06">
      <w:start w:val="1"/>
      <w:numFmt w:val="decimal"/>
      <w:lvlText w:val="%1."/>
      <w:lvlJc w:val="left"/>
      <w:pPr>
        <w:ind w:left="1212"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326" w:hanging="180"/>
      </w:pPr>
    </w:lvl>
    <w:lvl w:ilvl="3" w:tplc="0422000F" w:tentative="1">
      <w:start w:val="1"/>
      <w:numFmt w:val="decimal"/>
      <w:lvlText w:val="%4."/>
      <w:lvlJc w:val="left"/>
      <w:pPr>
        <w:ind w:left="394" w:hanging="360"/>
      </w:pPr>
    </w:lvl>
    <w:lvl w:ilvl="4" w:tplc="04220019" w:tentative="1">
      <w:start w:val="1"/>
      <w:numFmt w:val="lowerLetter"/>
      <w:lvlText w:val="%5."/>
      <w:lvlJc w:val="left"/>
      <w:pPr>
        <w:ind w:left="1114" w:hanging="360"/>
      </w:pPr>
    </w:lvl>
    <w:lvl w:ilvl="5" w:tplc="0422001B" w:tentative="1">
      <w:start w:val="1"/>
      <w:numFmt w:val="lowerRoman"/>
      <w:lvlText w:val="%6."/>
      <w:lvlJc w:val="right"/>
      <w:pPr>
        <w:ind w:left="1834" w:hanging="180"/>
      </w:pPr>
    </w:lvl>
    <w:lvl w:ilvl="6" w:tplc="0422000F" w:tentative="1">
      <w:start w:val="1"/>
      <w:numFmt w:val="decimal"/>
      <w:lvlText w:val="%7."/>
      <w:lvlJc w:val="left"/>
      <w:pPr>
        <w:ind w:left="2554" w:hanging="360"/>
      </w:pPr>
    </w:lvl>
    <w:lvl w:ilvl="7" w:tplc="04220019" w:tentative="1">
      <w:start w:val="1"/>
      <w:numFmt w:val="lowerLetter"/>
      <w:lvlText w:val="%8."/>
      <w:lvlJc w:val="left"/>
      <w:pPr>
        <w:ind w:left="3274" w:hanging="360"/>
      </w:pPr>
    </w:lvl>
    <w:lvl w:ilvl="8" w:tplc="0422001B" w:tentative="1">
      <w:start w:val="1"/>
      <w:numFmt w:val="lowerRoman"/>
      <w:lvlText w:val="%9."/>
      <w:lvlJc w:val="right"/>
      <w:pPr>
        <w:ind w:left="3994" w:hanging="180"/>
      </w:pPr>
    </w:lvl>
  </w:abstractNum>
  <w:abstractNum w:abstractNumId="14" w15:restartNumberingAfterBreak="0">
    <w:nsid w:val="7FA11481"/>
    <w:multiLevelType w:val="hybridMultilevel"/>
    <w:tmpl w:val="C2D4C32C"/>
    <w:lvl w:ilvl="0" w:tplc="213AF0A0">
      <w:start w:val="6"/>
      <w:numFmt w:val="bullet"/>
      <w:lvlText w:val="-"/>
      <w:lvlJc w:val="left"/>
      <w:pPr>
        <w:ind w:left="786"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017" w:hanging="360"/>
      </w:pPr>
      <w:rPr>
        <w:rFonts w:ascii="Courier New" w:hAnsi="Courier New" w:cs="Courier New" w:hint="default"/>
      </w:rPr>
    </w:lvl>
    <w:lvl w:ilvl="2" w:tplc="04220005" w:tentative="1">
      <w:start w:val="1"/>
      <w:numFmt w:val="bullet"/>
      <w:lvlText w:val=""/>
      <w:lvlJc w:val="left"/>
      <w:pPr>
        <w:ind w:left="1737" w:hanging="360"/>
      </w:pPr>
      <w:rPr>
        <w:rFonts w:ascii="Wingdings" w:hAnsi="Wingdings" w:hint="default"/>
      </w:rPr>
    </w:lvl>
    <w:lvl w:ilvl="3" w:tplc="04220001" w:tentative="1">
      <w:start w:val="1"/>
      <w:numFmt w:val="bullet"/>
      <w:lvlText w:val=""/>
      <w:lvlJc w:val="left"/>
      <w:pPr>
        <w:ind w:left="2457" w:hanging="360"/>
      </w:pPr>
      <w:rPr>
        <w:rFonts w:ascii="Symbol" w:hAnsi="Symbol" w:hint="default"/>
      </w:rPr>
    </w:lvl>
    <w:lvl w:ilvl="4" w:tplc="04220003" w:tentative="1">
      <w:start w:val="1"/>
      <w:numFmt w:val="bullet"/>
      <w:lvlText w:val="o"/>
      <w:lvlJc w:val="left"/>
      <w:pPr>
        <w:ind w:left="3177" w:hanging="360"/>
      </w:pPr>
      <w:rPr>
        <w:rFonts w:ascii="Courier New" w:hAnsi="Courier New" w:cs="Courier New" w:hint="default"/>
      </w:rPr>
    </w:lvl>
    <w:lvl w:ilvl="5" w:tplc="04220005" w:tentative="1">
      <w:start w:val="1"/>
      <w:numFmt w:val="bullet"/>
      <w:lvlText w:val=""/>
      <w:lvlJc w:val="left"/>
      <w:pPr>
        <w:ind w:left="3897" w:hanging="360"/>
      </w:pPr>
      <w:rPr>
        <w:rFonts w:ascii="Wingdings" w:hAnsi="Wingdings" w:hint="default"/>
      </w:rPr>
    </w:lvl>
    <w:lvl w:ilvl="6" w:tplc="04220001" w:tentative="1">
      <w:start w:val="1"/>
      <w:numFmt w:val="bullet"/>
      <w:lvlText w:val=""/>
      <w:lvlJc w:val="left"/>
      <w:pPr>
        <w:ind w:left="4617" w:hanging="360"/>
      </w:pPr>
      <w:rPr>
        <w:rFonts w:ascii="Symbol" w:hAnsi="Symbol" w:hint="default"/>
      </w:rPr>
    </w:lvl>
    <w:lvl w:ilvl="7" w:tplc="04220003" w:tentative="1">
      <w:start w:val="1"/>
      <w:numFmt w:val="bullet"/>
      <w:lvlText w:val="o"/>
      <w:lvlJc w:val="left"/>
      <w:pPr>
        <w:ind w:left="5337" w:hanging="360"/>
      </w:pPr>
      <w:rPr>
        <w:rFonts w:ascii="Courier New" w:hAnsi="Courier New" w:cs="Courier New" w:hint="default"/>
      </w:rPr>
    </w:lvl>
    <w:lvl w:ilvl="8" w:tplc="04220005" w:tentative="1">
      <w:start w:val="1"/>
      <w:numFmt w:val="bullet"/>
      <w:lvlText w:val=""/>
      <w:lvlJc w:val="left"/>
      <w:pPr>
        <w:ind w:left="6057" w:hanging="360"/>
      </w:pPr>
      <w:rPr>
        <w:rFonts w:ascii="Wingdings" w:hAnsi="Wingdings" w:hint="default"/>
      </w:rPr>
    </w:lvl>
  </w:abstractNum>
  <w:num w:numId="1">
    <w:abstractNumId w:val="1"/>
  </w:num>
  <w:num w:numId="2">
    <w:abstractNumId w:val="11"/>
  </w:num>
  <w:num w:numId="3">
    <w:abstractNumId w:val="14"/>
  </w:num>
  <w:num w:numId="4">
    <w:abstractNumId w:val="6"/>
  </w:num>
  <w:num w:numId="5">
    <w:abstractNumId w:val="5"/>
  </w:num>
  <w:num w:numId="6">
    <w:abstractNumId w:val="9"/>
  </w:num>
  <w:num w:numId="7">
    <w:abstractNumId w:val="3"/>
  </w:num>
  <w:num w:numId="8">
    <w:abstractNumId w:val="13"/>
  </w:num>
  <w:num w:numId="9">
    <w:abstractNumId w:val="8"/>
  </w:num>
  <w:num w:numId="10">
    <w:abstractNumId w:val="7"/>
  </w:num>
  <w:num w:numId="11">
    <w:abstractNumId w:val="10"/>
  </w:num>
  <w:num w:numId="12">
    <w:abstractNumId w:val="0"/>
  </w:num>
  <w:num w:numId="13">
    <w:abstractNumId w:val="12"/>
  </w:num>
  <w:num w:numId="14">
    <w:abstractNumId w:val="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C3"/>
    <w:rsid w:val="0000485F"/>
    <w:rsid w:val="000067F3"/>
    <w:rsid w:val="00007071"/>
    <w:rsid w:val="00013C9F"/>
    <w:rsid w:val="000173D7"/>
    <w:rsid w:val="000369F7"/>
    <w:rsid w:val="00043FC5"/>
    <w:rsid w:val="00050EFC"/>
    <w:rsid w:val="000558FB"/>
    <w:rsid w:val="00055A80"/>
    <w:rsid w:val="000575C6"/>
    <w:rsid w:val="00063668"/>
    <w:rsid w:val="0007048B"/>
    <w:rsid w:val="00076FF0"/>
    <w:rsid w:val="000773B1"/>
    <w:rsid w:val="00083BE5"/>
    <w:rsid w:val="00085735"/>
    <w:rsid w:val="00090AE5"/>
    <w:rsid w:val="00094771"/>
    <w:rsid w:val="000B441E"/>
    <w:rsid w:val="000B6C3A"/>
    <w:rsid w:val="000C183E"/>
    <w:rsid w:val="000D32B3"/>
    <w:rsid w:val="000D5748"/>
    <w:rsid w:val="000E4A45"/>
    <w:rsid w:val="000F2753"/>
    <w:rsid w:val="001211B2"/>
    <w:rsid w:val="00122F0C"/>
    <w:rsid w:val="00125B40"/>
    <w:rsid w:val="00130CC0"/>
    <w:rsid w:val="001337E1"/>
    <w:rsid w:val="00144576"/>
    <w:rsid w:val="001466EC"/>
    <w:rsid w:val="001545DF"/>
    <w:rsid w:val="00156A21"/>
    <w:rsid w:val="00157EE5"/>
    <w:rsid w:val="001628EA"/>
    <w:rsid w:val="00167329"/>
    <w:rsid w:val="00176C06"/>
    <w:rsid w:val="00196E0B"/>
    <w:rsid w:val="001A43CD"/>
    <w:rsid w:val="001B1632"/>
    <w:rsid w:val="001B4D06"/>
    <w:rsid w:val="001D2C80"/>
    <w:rsid w:val="001E1B0D"/>
    <w:rsid w:val="001E2BB9"/>
    <w:rsid w:val="001E50E6"/>
    <w:rsid w:val="001F28D4"/>
    <w:rsid w:val="002034CA"/>
    <w:rsid w:val="0021252C"/>
    <w:rsid w:val="002140EA"/>
    <w:rsid w:val="00214327"/>
    <w:rsid w:val="002170BC"/>
    <w:rsid w:val="00232368"/>
    <w:rsid w:val="00234780"/>
    <w:rsid w:val="00234A61"/>
    <w:rsid w:val="00235DDD"/>
    <w:rsid w:val="00237CB5"/>
    <w:rsid w:val="00237FCF"/>
    <w:rsid w:val="00241ADA"/>
    <w:rsid w:val="002466A8"/>
    <w:rsid w:val="00251E2C"/>
    <w:rsid w:val="002537A1"/>
    <w:rsid w:val="002554CA"/>
    <w:rsid w:val="00255D50"/>
    <w:rsid w:val="002617A5"/>
    <w:rsid w:val="002640FA"/>
    <w:rsid w:val="0028502A"/>
    <w:rsid w:val="00285504"/>
    <w:rsid w:val="00294BFB"/>
    <w:rsid w:val="002A03A3"/>
    <w:rsid w:val="002A57D4"/>
    <w:rsid w:val="002A581B"/>
    <w:rsid w:val="002A69E1"/>
    <w:rsid w:val="002D1449"/>
    <w:rsid w:val="002D1A34"/>
    <w:rsid w:val="002E2348"/>
    <w:rsid w:val="002E7DCE"/>
    <w:rsid w:val="002F1492"/>
    <w:rsid w:val="00302864"/>
    <w:rsid w:val="00313095"/>
    <w:rsid w:val="00313D19"/>
    <w:rsid w:val="00317022"/>
    <w:rsid w:val="003407CB"/>
    <w:rsid w:val="00343EF9"/>
    <w:rsid w:val="00346726"/>
    <w:rsid w:val="003469CB"/>
    <w:rsid w:val="00357645"/>
    <w:rsid w:val="00361DDA"/>
    <w:rsid w:val="0037074C"/>
    <w:rsid w:val="003710B1"/>
    <w:rsid w:val="00372A60"/>
    <w:rsid w:val="00372D8A"/>
    <w:rsid w:val="0039237C"/>
    <w:rsid w:val="00394A8C"/>
    <w:rsid w:val="003A2FC6"/>
    <w:rsid w:val="003B7258"/>
    <w:rsid w:val="003C1798"/>
    <w:rsid w:val="003D0AF0"/>
    <w:rsid w:val="003D5373"/>
    <w:rsid w:val="003D554F"/>
    <w:rsid w:val="003E350C"/>
    <w:rsid w:val="003E507F"/>
    <w:rsid w:val="003E6969"/>
    <w:rsid w:val="003E6A6D"/>
    <w:rsid w:val="003E78A8"/>
    <w:rsid w:val="00404937"/>
    <w:rsid w:val="004139E2"/>
    <w:rsid w:val="004253FC"/>
    <w:rsid w:val="00430F06"/>
    <w:rsid w:val="00441CA8"/>
    <w:rsid w:val="00442B7A"/>
    <w:rsid w:val="00445388"/>
    <w:rsid w:val="00445AE2"/>
    <w:rsid w:val="004523D9"/>
    <w:rsid w:val="00453552"/>
    <w:rsid w:val="00457CB4"/>
    <w:rsid w:val="00460621"/>
    <w:rsid w:val="004618BE"/>
    <w:rsid w:val="004649BB"/>
    <w:rsid w:val="004717DD"/>
    <w:rsid w:val="0047437D"/>
    <w:rsid w:val="00494A36"/>
    <w:rsid w:val="004A00E8"/>
    <w:rsid w:val="004A58B3"/>
    <w:rsid w:val="004A745D"/>
    <w:rsid w:val="004B5619"/>
    <w:rsid w:val="004B6F6C"/>
    <w:rsid w:val="004C1DAD"/>
    <w:rsid w:val="004C6FFD"/>
    <w:rsid w:val="004D434C"/>
    <w:rsid w:val="004E38B2"/>
    <w:rsid w:val="004E5F12"/>
    <w:rsid w:val="004F56B1"/>
    <w:rsid w:val="005159AD"/>
    <w:rsid w:val="00517B12"/>
    <w:rsid w:val="00521099"/>
    <w:rsid w:val="0053032A"/>
    <w:rsid w:val="00540A81"/>
    <w:rsid w:val="00540AE9"/>
    <w:rsid w:val="0054315D"/>
    <w:rsid w:val="00556BEE"/>
    <w:rsid w:val="00561427"/>
    <w:rsid w:val="005626A1"/>
    <w:rsid w:val="00565538"/>
    <w:rsid w:val="00565E25"/>
    <w:rsid w:val="00574ACB"/>
    <w:rsid w:val="0059115A"/>
    <w:rsid w:val="005920C5"/>
    <w:rsid w:val="00597CED"/>
    <w:rsid w:val="005A339A"/>
    <w:rsid w:val="005A5344"/>
    <w:rsid w:val="005A6309"/>
    <w:rsid w:val="005A7784"/>
    <w:rsid w:val="005B3D59"/>
    <w:rsid w:val="005C407C"/>
    <w:rsid w:val="005C4873"/>
    <w:rsid w:val="005D2014"/>
    <w:rsid w:val="005D4EBA"/>
    <w:rsid w:val="00601A9D"/>
    <w:rsid w:val="00606149"/>
    <w:rsid w:val="00613FD8"/>
    <w:rsid w:val="0061626E"/>
    <w:rsid w:val="00624042"/>
    <w:rsid w:val="006265CB"/>
    <w:rsid w:val="0062774D"/>
    <w:rsid w:val="006335A0"/>
    <w:rsid w:val="00634449"/>
    <w:rsid w:val="00652482"/>
    <w:rsid w:val="00654A76"/>
    <w:rsid w:val="006560D8"/>
    <w:rsid w:val="00665664"/>
    <w:rsid w:val="006674E7"/>
    <w:rsid w:val="00667AE7"/>
    <w:rsid w:val="00670A18"/>
    <w:rsid w:val="00670EA3"/>
    <w:rsid w:val="0067407B"/>
    <w:rsid w:val="00695D9B"/>
    <w:rsid w:val="006A1964"/>
    <w:rsid w:val="006C5084"/>
    <w:rsid w:val="006C559D"/>
    <w:rsid w:val="006C7B5F"/>
    <w:rsid w:val="006D1994"/>
    <w:rsid w:val="006D7471"/>
    <w:rsid w:val="006F28B3"/>
    <w:rsid w:val="006F5067"/>
    <w:rsid w:val="006F71F1"/>
    <w:rsid w:val="007039C2"/>
    <w:rsid w:val="0071684E"/>
    <w:rsid w:val="00716AF1"/>
    <w:rsid w:val="007203B5"/>
    <w:rsid w:val="00727934"/>
    <w:rsid w:val="007321FB"/>
    <w:rsid w:val="00734A8E"/>
    <w:rsid w:val="00735216"/>
    <w:rsid w:val="0073624F"/>
    <w:rsid w:val="007435D6"/>
    <w:rsid w:val="00750605"/>
    <w:rsid w:val="007520C1"/>
    <w:rsid w:val="00753128"/>
    <w:rsid w:val="00762D3D"/>
    <w:rsid w:val="00776786"/>
    <w:rsid w:val="007872F3"/>
    <w:rsid w:val="00795BBE"/>
    <w:rsid w:val="007A7274"/>
    <w:rsid w:val="007B1BDB"/>
    <w:rsid w:val="007C049B"/>
    <w:rsid w:val="007D150B"/>
    <w:rsid w:val="007D428E"/>
    <w:rsid w:val="007F7827"/>
    <w:rsid w:val="00800808"/>
    <w:rsid w:val="00803C23"/>
    <w:rsid w:val="008044CA"/>
    <w:rsid w:val="00806ACB"/>
    <w:rsid w:val="00820D71"/>
    <w:rsid w:val="00827A47"/>
    <w:rsid w:val="00840346"/>
    <w:rsid w:val="00853EF5"/>
    <w:rsid w:val="00854ABE"/>
    <w:rsid w:val="00872EF4"/>
    <w:rsid w:val="00880138"/>
    <w:rsid w:val="00890470"/>
    <w:rsid w:val="00892ABD"/>
    <w:rsid w:val="00894409"/>
    <w:rsid w:val="00896F3B"/>
    <w:rsid w:val="008A1BD5"/>
    <w:rsid w:val="008A237D"/>
    <w:rsid w:val="008A4D83"/>
    <w:rsid w:val="008A4F4B"/>
    <w:rsid w:val="008A7AFA"/>
    <w:rsid w:val="008B3941"/>
    <w:rsid w:val="008B5BA4"/>
    <w:rsid w:val="008B75E1"/>
    <w:rsid w:val="008C00A0"/>
    <w:rsid w:val="008C052C"/>
    <w:rsid w:val="008C0F1A"/>
    <w:rsid w:val="008D3316"/>
    <w:rsid w:val="008D4429"/>
    <w:rsid w:val="008D57CC"/>
    <w:rsid w:val="008F1E65"/>
    <w:rsid w:val="008F22B3"/>
    <w:rsid w:val="008F4871"/>
    <w:rsid w:val="008F7BB2"/>
    <w:rsid w:val="00904D61"/>
    <w:rsid w:val="00905300"/>
    <w:rsid w:val="009071C0"/>
    <w:rsid w:val="0091540B"/>
    <w:rsid w:val="00915A13"/>
    <w:rsid w:val="00922412"/>
    <w:rsid w:val="00924C3E"/>
    <w:rsid w:val="00930AE0"/>
    <w:rsid w:val="00933729"/>
    <w:rsid w:val="009422AC"/>
    <w:rsid w:val="009477A8"/>
    <w:rsid w:val="00952463"/>
    <w:rsid w:val="009622D8"/>
    <w:rsid w:val="009646AA"/>
    <w:rsid w:val="00967791"/>
    <w:rsid w:val="009735B9"/>
    <w:rsid w:val="00977278"/>
    <w:rsid w:val="00990EE1"/>
    <w:rsid w:val="009A7371"/>
    <w:rsid w:val="009B1F0D"/>
    <w:rsid w:val="009B5AF6"/>
    <w:rsid w:val="009B7206"/>
    <w:rsid w:val="009C22BA"/>
    <w:rsid w:val="009C317A"/>
    <w:rsid w:val="009C5F3A"/>
    <w:rsid w:val="009D0B1A"/>
    <w:rsid w:val="009D36EA"/>
    <w:rsid w:val="009D6732"/>
    <w:rsid w:val="009D68BE"/>
    <w:rsid w:val="00A0038C"/>
    <w:rsid w:val="00A0182A"/>
    <w:rsid w:val="00A03ABB"/>
    <w:rsid w:val="00A05DCC"/>
    <w:rsid w:val="00A147D0"/>
    <w:rsid w:val="00A2373A"/>
    <w:rsid w:val="00A273E1"/>
    <w:rsid w:val="00A30C5A"/>
    <w:rsid w:val="00A53DE1"/>
    <w:rsid w:val="00A65FA8"/>
    <w:rsid w:val="00A71CF9"/>
    <w:rsid w:val="00A7717B"/>
    <w:rsid w:val="00A82DA7"/>
    <w:rsid w:val="00A82EAE"/>
    <w:rsid w:val="00AA151F"/>
    <w:rsid w:val="00AA3949"/>
    <w:rsid w:val="00AA5B15"/>
    <w:rsid w:val="00AA787C"/>
    <w:rsid w:val="00AB0F64"/>
    <w:rsid w:val="00AC373E"/>
    <w:rsid w:val="00AD1FE3"/>
    <w:rsid w:val="00AD6005"/>
    <w:rsid w:val="00AF6792"/>
    <w:rsid w:val="00B00D25"/>
    <w:rsid w:val="00B01E0F"/>
    <w:rsid w:val="00B07DFC"/>
    <w:rsid w:val="00B15474"/>
    <w:rsid w:val="00B20907"/>
    <w:rsid w:val="00B34129"/>
    <w:rsid w:val="00B34894"/>
    <w:rsid w:val="00B35C58"/>
    <w:rsid w:val="00B37512"/>
    <w:rsid w:val="00B3753A"/>
    <w:rsid w:val="00B45C39"/>
    <w:rsid w:val="00B55E76"/>
    <w:rsid w:val="00B57935"/>
    <w:rsid w:val="00B65662"/>
    <w:rsid w:val="00B65BDF"/>
    <w:rsid w:val="00B85DF8"/>
    <w:rsid w:val="00B87FB2"/>
    <w:rsid w:val="00B91B72"/>
    <w:rsid w:val="00BA13B5"/>
    <w:rsid w:val="00BA2F8A"/>
    <w:rsid w:val="00BA37E3"/>
    <w:rsid w:val="00BA6769"/>
    <w:rsid w:val="00BC1C87"/>
    <w:rsid w:val="00BC390E"/>
    <w:rsid w:val="00BD52A5"/>
    <w:rsid w:val="00BE4E2D"/>
    <w:rsid w:val="00BE6992"/>
    <w:rsid w:val="00BF26C3"/>
    <w:rsid w:val="00C23356"/>
    <w:rsid w:val="00C27BFF"/>
    <w:rsid w:val="00C426DA"/>
    <w:rsid w:val="00C46024"/>
    <w:rsid w:val="00C46446"/>
    <w:rsid w:val="00C53487"/>
    <w:rsid w:val="00C66632"/>
    <w:rsid w:val="00C71623"/>
    <w:rsid w:val="00C801E0"/>
    <w:rsid w:val="00C813B6"/>
    <w:rsid w:val="00CA5AE2"/>
    <w:rsid w:val="00CD063F"/>
    <w:rsid w:val="00CF1F0F"/>
    <w:rsid w:val="00CF7B8E"/>
    <w:rsid w:val="00D032A4"/>
    <w:rsid w:val="00D05349"/>
    <w:rsid w:val="00D13719"/>
    <w:rsid w:val="00D156E1"/>
    <w:rsid w:val="00D170E2"/>
    <w:rsid w:val="00D22FC3"/>
    <w:rsid w:val="00D30F29"/>
    <w:rsid w:val="00D3366E"/>
    <w:rsid w:val="00D37FB0"/>
    <w:rsid w:val="00D54130"/>
    <w:rsid w:val="00D73A18"/>
    <w:rsid w:val="00D855F6"/>
    <w:rsid w:val="00D865FC"/>
    <w:rsid w:val="00D9255E"/>
    <w:rsid w:val="00DB274E"/>
    <w:rsid w:val="00DE3E2F"/>
    <w:rsid w:val="00DE4FA5"/>
    <w:rsid w:val="00DE769A"/>
    <w:rsid w:val="00DF618E"/>
    <w:rsid w:val="00E02056"/>
    <w:rsid w:val="00E10DDD"/>
    <w:rsid w:val="00E1106F"/>
    <w:rsid w:val="00E149DC"/>
    <w:rsid w:val="00E168DB"/>
    <w:rsid w:val="00E17C06"/>
    <w:rsid w:val="00E32C7B"/>
    <w:rsid w:val="00E330A3"/>
    <w:rsid w:val="00E3403E"/>
    <w:rsid w:val="00E368F0"/>
    <w:rsid w:val="00E36C63"/>
    <w:rsid w:val="00E37A6E"/>
    <w:rsid w:val="00E41BB2"/>
    <w:rsid w:val="00E551C1"/>
    <w:rsid w:val="00E76C86"/>
    <w:rsid w:val="00E96D9D"/>
    <w:rsid w:val="00EA1830"/>
    <w:rsid w:val="00EA26E4"/>
    <w:rsid w:val="00EA4DEC"/>
    <w:rsid w:val="00EC41DC"/>
    <w:rsid w:val="00ED31A8"/>
    <w:rsid w:val="00ED4817"/>
    <w:rsid w:val="00ED7D89"/>
    <w:rsid w:val="00EE05D8"/>
    <w:rsid w:val="00EF14A0"/>
    <w:rsid w:val="00EF5C0F"/>
    <w:rsid w:val="00F05861"/>
    <w:rsid w:val="00F26D2E"/>
    <w:rsid w:val="00F335D7"/>
    <w:rsid w:val="00F36DF6"/>
    <w:rsid w:val="00F40513"/>
    <w:rsid w:val="00F47B5C"/>
    <w:rsid w:val="00F50126"/>
    <w:rsid w:val="00F53CA3"/>
    <w:rsid w:val="00F62108"/>
    <w:rsid w:val="00F62E51"/>
    <w:rsid w:val="00F63629"/>
    <w:rsid w:val="00F71557"/>
    <w:rsid w:val="00F72097"/>
    <w:rsid w:val="00F74A92"/>
    <w:rsid w:val="00F75A8F"/>
    <w:rsid w:val="00FB26EB"/>
    <w:rsid w:val="00FB4E60"/>
    <w:rsid w:val="00FB788D"/>
    <w:rsid w:val="00FC2280"/>
    <w:rsid w:val="00FC3530"/>
    <w:rsid w:val="00FC5ECC"/>
    <w:rsid w:val="00FD472F"/>
    <w:rsid w:val="00FE25B7"/>
    <w:rsid w:val="00FE6EF3"/>
    <w:rsid w:val="00FE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8E56"/>
  <w15:docId w15:val="{22D1ED6D-4584-451E-921C-B680FD04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EF3"/>
    <w:pPr>
      <w:widowControl w:val="0"/>
      <w:autoSpaceDE w:val="0"/>
      <w:autoSpaceDN w:val="0"/>
      <w:adjustRightInd w:val="0"/>
      <w:spacing w:after="0" w:line="240" w:lineRule="auto"/>
    </w:pPr>
    <w:rPr>
      <w:rFonts w:ascii="Book Antiqua" w:eastAsia="Times New Roman" w:hAnsi="Book Antiqua" w:cs="Book Antiqua"/>
      <w:sz w:val="24"/>
      <w:szCs w:val="24"/>
      <w:lang w:val="ru-RU" w:eastAsia="ru-RU"/>
    </w:rPr>
  </w:style>
  <w:style w:type="paragraph" w:styleId="1">
    <w:name w:val="heading 1"/>
    <w:basedOn w:val="a"/>
    <w:next w:val="a"/>
    <w:link w:val="10"/>
    <w:qFormat/>
    <w:rsid w:val="00803C23"/>
    <w:pPr>
      <w:keepNext/>
      <w:widowControl/>
      <w:suppressAutoHyphens/>
      <w:autoSpaceDE/>
      <w:autoSpaceDN/>
      <w:adjustRightInd/>
      <w:spacing w:before="240" w:after="60"/>
      <w:outlineLvl w:val="0"/>
    </w:pPr>
    <w:rPr>
      <w:rFonts w:ascii="Cambria" w:hAnsi="Cambria" w:cs="Times New Roman"/>
      <w:b/>
      <w:bCs/>
      <w:kern w:val="2"/>
      <w:sz w:val="32"/>
      <w:szCs w:val="32"/>
      <w:lang w:val="uk-UA" w:eastAsia="zh-CN"/>
    </w:rPr>
  </w:style>
  <w:style w:type="paragraph" w:styleId="3">
    <w:name w:val="heading 3"/>
    <w:basedOn w:val="a"/>
    <w:next w:val="a0"/>
    <w:link w:val="30"/>
    <w:qFormat/>
    <w:rsid w:val="00803C23"/>
    <w:pPr>
      <w:widowControl/>
      <w:numPr>
        <w:ilvl w:val="2"/>
        <w:numId w:val="1"/>
      </w:numPr>
      <w:autoSpaceDE/>
      <w:autoSpaceDN/>
      <w:adjustRightInd/>
      <w:spacing w:before="280" w:after="280"/>
      <w:outlineLvl w:val="2"/>
    </w:pPr>
    <w:rPr>
      <w:rFonts w:ascii="Times New Roman" w:hAnsi="Times New Roman" w:cs="Times New Roman"/>
      <w:b/>
      <w:bCs/>
      <w:sz w:val="27"/>
      <w:szCs w:val="27"/>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3C23"/>
    <w:rPr>
      <w:rFonts w:ascii="Cambria" w:eastAsia="Times New Roman" w:hAnsi="Cambria" w:cs="Times New Roman"/>
      <w:b/>
      <w:bCs/>
      <w:kern w:val="2"/>
      <w:sz w:val="32"/>
      <w:szCs w:val="32"/>
      <w:lang w:eastAsia="zh-CN"/>
    </w:rPr>
  </w:style>
  <w:style w:type="character" w:customStyle="1" w:styleId="30">
    <w:name w:val="Заголовок 3 Знак"/>
    <w:basedOn w:val="a1"/>
    <w:link w:val="3"/>
    <w:rsid w:val="00803C23"/>
    <w:rPr>
      <w:rFonts w:ascii="Times New Roman" w:eastAsia="Times New Roman" w:hAnsi="Times New Roman" w:cs="Times New Roman"/>
      <w:b/>
      <w:bCs/>
      <w:sz w:val="27"/>
      <w:szCs w:val="27"/>
      <w:lang w:eastAsia="zh-CN"/>
    </w:rPr>
  </w:style>
  <w:style w:type="paragraph" w:customStyle="1" w:styleId="Style1">
    <w:name w:val="Style1"/>
    <w:basedOn w:val="a"/>
    <w:rsid w:val="00803C23"/>
  </w:style>
  <w:style w:type="paragraph" w:customStyle="1" w:styleId="Style2">
    <w:name w:val="Style2"/>
    <w:basedOn w:val="a"/>
    <w:rsid w:val="00803C23"/>
  </w:style>
  <w:style w:type="paragraph" w:customStyle="1" w:styleId="Style3">
    <w:name w:val="Style3"/>
    <w:basedOn w:val="a"/>
    <w:rsid w:val="00803C23"/>
    <w:pPr>
      <w:spacing w:line="250" w:lineRule="exact"/>
      <w:ind w:firstLine="451"/>
    </w:pPr>
  </w:style>
  <w:style w:type="paragraph" w:customStyle="1" w:styleId="Style4">
    <w:name w:val="Style4"/>
    <w:basedOn w:val="a"/>
    <w:rsid w:val="00803C23"/>
  </w:style>
  <w:style w:type="paragraph" w:customStyle="1" w:styleId="Style5">
    <w:name w:val="Style5"/>
    <w:basedOn w:val="a"/>
    <w:rsid w:val="00803C23"/>
  </w:style>
  <w:style w:type="paragraph" w:customStyle="1" w:styleId="Style6">
    <w:name w:val="Style6"/>
    <w:basedOn w:val="a"/>
    <w:rsid w:val="00803C23"/>
  </w:style>
  <w:style w:type="character" w:customStyle="1" w:styleId="FontStyle11">
    <w:name w:val="Font Style11"/>
    <w:rsid w:val="00803C23"/>
    <w:rPr>
      <w:rFonts w:ascii="Book Antiqua" w:hAnsi="Book Antiqua" w:cs="Book Antiqua"/>
      <w:b/>
      <w:bCs/>
      <w:sz w:val="24"/>
      <w:szCs w:val="24"/>
    </w:rPr>
  </w:style>
  <w:style w:type="character" w:customStyle="1" w:styleId="FontStyle12">
    <w:name w:val="Font Style12"/>
    <w:rsid w:val="00803C23"/>
    <w:rPr>
      <w:rFonts w:ascii="Book Antiqua" w:hAnsi="Book Antiqua" w:cs="Book Antiqua"/>
      <w:b/>
      <w:bCs/>
      <w:sz w:val="36"/>
      <w:szCs w:val="36"/>
    </w:rPr>
  </w:style>
  <w:style w:type="character" w:customStyle="1" w:styleId="FontStyle13">
    <w:name w:val="Font Style13"/>
    <w:rsid w:val="00803C23"/>
    <w:rPr>
      <w:rFonts w:ascii="Book Antiqua" w:hAnsi="Book Antiqua" w:cs="Book Antiqua"/>
      <w:sz w:val="20"/>
      <w:szCs w:val="20"/>
    </w:rPr>
  </w:style>
  <w:style w:type="character" w:customStyle="1" w:styleId="FontStyle14">
    <w:name w:val="Font Style14"/>
    <w:rsid w:val="00803C23"/>
    <w:rPr>
      <w:rFonts w:ascii="Book Antiqua" w:hAnsi="Book Antiqua" w:cs="Book Antiqua"/>
      <w:b/>
      <w:bCs/>
      <w:spacing w:val="60"/>
      <w:sz w:val="32"/>
      <w:szCs w:val="32"/>
    </w:rPr>
  </w:style>
  <w:style w:type="character" w:styleId="a4">
    <w:name w:val="Hyperlink"/>
    <w:rsid w:val="00803C23"/>
    <w:rPr>
      <w:color w:val="0000FF"/>
      <w:u w:val="single"/>
    </w:rPr>
  </w:style>
  <w:style w:type="paragraph" w:styleId="a0">
    <w:name w:val="Body Text"/>
    <w:basedOn w:val="a"/>
    <w:link w:val="a5"/>
    <w:rsid w:val="00803C23"/>
    <w:pPr>
      <w:widowControl/>
      <w:autoSpaceDE/>
      <w:autoSpaceDN/>
      <w:adjustRightInd/>
      <w:jc w:val="center"/>
    </w:pPr>
    <w:rPr>
      <w:rFonts w:ascii="Times New Roman" w:hAnsi="Times New Roman" w:cs="Times New Roman"/>
      <w:sz w:val="32"/>
      <w:szCs w:val="20"/>
      <w:lang w:val="uk-UA" w:eastAsia="uk-UA"/>
    </w:rPr>
  </w:style>
  <w:style w:type="character" w:customStyle="1" w:styleId="a5">
    <w:name w:val="Основний текст Знак"/>
    <w:basedOn w:val="a1"/>
    <w:link w:val="a0"/>
    <w:rsid w:val="00803C23"/>
    <w:rPr>
      <w:rFonts w:ascii="Times New Roman" w:eastAsia="Times New Roman" w:hAnsi="Times New Roman" w:cs="Times New Roman"/>
      <w:sz w:val="32"/>
      <w:szCs w:val="20"/>
      <w:lang w:eastAsia="uk-UA"/>
    </w:rPr>
  </w:style>
  <w:style w:type="paragraph" w:styleId="a6">
    <w:name w:val="footer"/>
    <w:basedOn w:val="a"/>
    <w:link w:val="a7"/>
    <w:rsid w:val="00803C23"/>
    <w:pPr>
      <w:tabs>
        <w:tab w:val="center" w:pos="4677"/>
        <w:tab w:val="right" w:pos="9355"/>
      </w:tabs>
    </w:pPr>
  </w:style>
  <w:style w:type="character" w:customStyle="1" w:styleId="a7">
    <w:name w:val="Нижній колонтитул Знак"/>
    <w:basedOn w:val="a1"/>
    <w:link w:val="a6"/>
    <w:rsid w:val="00803C23"/>
    <w:rPr>
      <w:rFonts w:ascii="Book Antiqua" w:eastAsia="Times New Roman" w:hAnsi="Book Antiqua" w:cs="Book Antiqua"/>
      <w:sz w:val="24"/>
      <w:szCs w:val="24"/>
      <w:lang w:val="ru-RU" w:eastAsia="ru-RU"/>
    </w:rPr>
  </w:style>
  <w:style w:type="character" w:styleId="a8">
    <w:name w:val="page number"/>
    <w:basedOn w:val="a1"/>
    <w:rsid w:val="00803C23"/>
  </w:style>
  <w:style w:type="paragraph" w:styleId="a9">
    <w:name w:val="header"/>
    <w:basedOn w:val="a"/>
    <w:link w:val="aa"/>
    <w:uiPriority w:val="99"/>
    <w:rsid w:val="00803C23"/>
    <w:pPr>
      <w:tabs>
        <w:tab w:val="center" w:pos="4677"/>
        <w:tab w:val="right" w:pos="9355"/>
      </w:tabs>
    </w:pPr>
  </w:style>
  <w:style w:type="character" w:customStyle="1" w:styleId="aa">
    <w:name w:val="Верхній колонтитул Знак"/>
    <w:basedOn w:val="a1"/>
    <w:link w:val="a9"/>
    <w:uiPriority w:val="99"/>
    <w:rsid w:val="00803C23"/>
    <w:rPr>
      <w:rFonts w:ascii="Book Antiqua" w:eastAsia="Times New Roman" w:hAnsi="Book Antiqua" w:cs="Book Antiqua"/>
      <w:sz w:val="24"/>
      <w:szCs w:val="24"/>
      <w:lang w:val="ru-RU" w:eastAsia="ru-RU"/>
    </w:rPr>
  </w:style>
  <w:style w:type="paragraph" w:styleId="ab">
    <w:name w:val="Balloon Text"/>
    <w:basedOn w:val="a"/>
    <w:link w:val="ac"/>
    <w:semiHidden/>
    <w:rsid w:val="00803C23"/>
    <w:rPr>
      <w:rFonts w:ascii="Tahoma" w:hAnsi="Tahoma" w:cs="Tahoma"/>
      <w:sz w:val="16"/>
      <w:szCs w:val="16"/>
    </w:rPr>
  </w:style>
  <w:style w:type="character" w:customStyle="1" w:styleId="ac">
    <w:name w:val="Текст у виносці Знак"/>
    <w:basedOn w:val="a1"/>
    <w:link w:val="ab"/>
    <w:semiHidden/>
    <w:rsid w:val="00803C23"/>
    <w:rPr>
      <w:rFonts w:ascii="Tahoma" w:eastAsia="Times New Roman" w:hAnsi="Tahoma" w:cs="Tahoma"/>
      <w:sz w:val="16"/>
      <w:szCs w:val="16"/>
      <w:lang w:val="ru-RU" w:eastAsia="ru-RU"/>
    </w:rPr>
  </w:style>
  <w:style w:type="paragraph" w:styleId="ad">
    <w:name w:val="Body Text Indent"/>
    <w:basedOn w:val="a"/>
    <w:link w:val="ae"/>
    <w:rsid w:val="00803C23"/>
    <w:pPr>
      <w:spacing w:after="120"/>
      <w:ind w:left="283"/>
    </w:pPr>
  </w:style>
  <w:style w:type="character" w:customStyle="1" w:styleId="ae">
    <w:name w:val="Основний текст з відступом Знак"/>
    <w:basedOn w:val="a1"/>
    <w:link w:val="ad"/>
    <w:rsid w:val="00803C23"/>
    <w:rPr>
      <w:rFonts w:ascii="Book Antiqua" w:eastAsia="Times New Roman" w:hAnsi="Book Antiqua" w:cs="Book Antiqua"/>
      <w:sz w:val="24"/>
      <w:szCs w:val="24"/>
      <w:lang w:val="ru-RU" w:eastAsia="ru-RU"/>
    </w:rPr>
  </w:style>
  <w:style w:type="paragraph" w:styleId="af">
    <w:name w:val="Plain Text"/>
    <w:basedOn w:val="a"/>
    <w:link w:val="af0"/>
    <w:rsid w:val="00803C23"/>
    <w:pPr>
      <w:widowControl/>
      <w:autoSpaceDE/>
      <w:autoSpaceDN/>
      <w:adjustRightInd/>
    </w:pPr>
    <w:rPr>
      <w:rFonts w:ascii="Courier New" w:hAnsi="Courier New" w:cs="Courier New"/>
      <w:sz w:val="20"/>
      <w:szCs w:val="20"/>
    </w:rPr>
  </w:style>
  <w:style w:type="character" w:customStyle="1" w:styleId="af0">
    <w:name w:val="Текст Знак"/>
    <w:basedOn w:val="a1"/>
    <w:link w:val="af"/>
    <w:rsid w:val="00803C23"/>
    <w:rPr>
      <w:rFonts w:ascii="Courier New" w:eastAsia="Times New Roman" w:hAnsi="Courier New" w:cs="Courier New"/>
      <w:sz w:val="20"/>
      <w:szCs w:val="20"/>
      <w:lang w:val="ru-RU" w:eastAsia="ru-RU"/>
    </w:rPr>
  </w:style>
  <w:style w:type="paragraph" w:styleId="af1">
    <w:name w:val="List Paragraph"/>
    <w:basedOn w:val="a"/>
    <w:uiPriority w:val="34"/>
    <w:qFormat/>
    <w:rsid w:val="00803C23"/>
    <w:pPr>
      <w:widowControl/>
      <w:suppressAutoHyphens/>
      <w:autoSpaceDE/>
      <w:autoSpaceDN/>
      <w:adjustRightInd/>
      <w:ind w:left="720"/>
      <w:contextualSpacing/>
    </w:pPr>
    <w:rPr>
      <w:rFonts w:ascii="Times New Roman" w:hAnsi="Times New Roman" w:cs="Times New Roman"/>
      <w:sz w:val="28"/>
      <w:szCs w:val="28"/>
      <w:lang w:val="uk-UA" w:eastAsia="zh-CN"/>
    </w:rPr>
  </w:style>
  <w:style w:type="paragraph" w:styleId="af2">
    <w:name w:val="Normal (Web)"/>
    <w:basedOn w:val="a"/>
    <w:uiPriority w:val="99"/>
    <w:rsid w:val="00803C23"/>
    <w:pPr>
      <w:widowControl/>
      <w:autoSpaceDE/>
      <w:autoSpaceDN/>
      <w:adjustRightInd/>
      <w:spacing w:before="280" w:after="119"/>
    </w:pPr>
    <w:rPr>
      <w:rFonts w:ascii="Times New Roman" w:hAnsi="Times New Roman" w:cs="Times New Roman"/>
      <w:lang w:val="uk-UA" w:eastAsia="zh-CN"/>
    </w:rPr>
  </w:style>
  <w:style w:type="paragraph" w:customStyle="1" w:styleId="af3">
    <w:name w:val="Содержимое таблицы"/>
    <w:basedOn w:val="a"/>
    <w:rsid w:val="00803C23"/>
    <w:pPr>
      <w:widowControl/>
      <w:suppressLineNumbers/>
      <w:suppressAutoHyphens/>
      <w:autoSpaceDE/>
      <w:autoSpaceDN/>
      <w:adjustRightInd/>
    </w:pPr>
    <w:rPr>
      <w:rFonts w:ascii="Times New Roman" w:hAnsi="Times New Roman" w:cs="Times New Roman"/>
      <w:lang w:eastAsia="zh-CN"/>
    </w:rPr>
  </w:style>
  <w:style w:type="character" w:styleId="af4">
    <w:name w:val="Emphasis"/>
    <w:uiPriority w:val="20"/>
    <w:qFormat/>
    <w:rsid w:val="00803C23"/>
    <w:rPr>
      <w:i/>
      <w:iCs/>
    </w:rPr>
  </w:style>
  <w:style w:type="paragraph" w:styleId="af5">
    <w:name w:val="No Spacing"/>
    <w:uiPriority w:val="99"/>
    <w:qFormat/>
    <w:rsid w:val="00803C23"/>
    <w:pPr>
      <w:suppressAutoHyphens/>
      <w:spacing w:after="0" w:line="240" w:lineRule="auto"/>
    </w:pPr>
    <w:rPr>
      <w:rFonts w:ascii="Times New Roman" w:eastAsia="Times New Roman" w:hAnsi="Times New Roman" w:cs="Times New Roman"/>
      <w:sz w:val="28"/>
      <w:szCs w:val="28"/>
      <w:lang w:eastAsia="zh-CN"/>
    </w:rPr>
  </w:style>
  <w:style w:type="character" w:customStyle="1" w:styleId="2121">
    <w:name w:val="Основной текст (2) + 121"/>
    <w:uiPriority w:val="99"/>
    <w:rsid w:val="00803C23"/>
    <w:rPr>
      <w:rFonts w:ascii="Times New Roman" w:hAnsi="Times New Roman" w:cs="Times New Roman" w:hint="default"/>
      <w:b/>
      <w:bCs/>
      <w:spacing w:val="0"/>
      <w:sz w:val="25"/>
      <w:szCs w:val="25"/>
    </w:rPr>
  </w:style>
  <w:style w:type="character" w:customStyle="1" w:styleId="212">
    <w:name w:val="Основной текст (2) + 12"/>
    <w:rsid w:val="00803C23"/>
    <w:rPr>
      <w:rFonts w:ascii="Times New Roman" w:hAnsi="Times New Roman" w:cs="Times New Roman"/>
      <w:b/>
      <w:bCs/>
      <w:spacing w:val="0"/>
      <w:sz w:val="25"/>
      <w:szCs w:val="25"/>
    </w:rPr>
  </w:style>
  <w:style w:type="paragraph" w:customStyle="1" w:styleId="4">
    <w:name w:val="Основной текст (4)"/>
    <w:uiPriority w:val="99"/>
    <w:rsid w:val="00803C23"/>
    <w:pPr>
      <w:shd w:val="clear" w:color="auto" w:fill="FFFFFF"/>
      <w:suppressAutoHyphens/>
      <w:spacing w:after="0" w:line="240" w:lineRule="auto"/>
    </w:pPr>
    <w:rPr>
      <w:rFonts w:ascii="Lohit Hindi" w:eastAsia="Lohit Hindi" w:hAnsi="Lohit Hindi" w:cs="Lohit Hindi"/>
      <w:kern w:val="2"/>
      <w:sz w:val="19"/>
      <w:szCs w:val="19"/>
      <w:lang w:eastAsia="zh-CN"/>
    </w:rPr>
  </w:style>
  <w:style w:type="paragraph" w:customStyle="1" w:styleId="2">
    <w:name w:val="Основной текст (2)"/>
    <w:rsid w:val="00803C23"/>
    <w:pPr>
      <w:shd w:val="clear" w:color="auto" w:fill="FFFFFF"/>
      <w:suppressAutoHyphens/>
      <w:spacing w:after="0" w:line="240" w:lineRule="auto"/>
      <w:jc w:val="center"/>
    </w:pPr>
    <w:rPr>
      <w:rFonts w:ascii="Lohit Hindi" w:eastAsia="Lohit Hindi" w:hAnsi="Lohit Hindi" w:cs="Lohit Hindi"/>
      <w:b/>
      <w:bCs/>
      <w:kern w:val="2"/>
      <w:sz w:val="26"/>
      <w:szCs w:val="26"/>
      <w:lang w:eastAsia="zh-CN"/>
    </w:rPr>
  </w:style>
  <w:style w:type="character" w:customStyle="1" w:styleId="2123">
    <w:name w:val="Основной текст (2) + 123"/>
    <w:uiPriority w:val="99"/>
    <w:rsid w:val="00803C23"/>
    <w:rPr>
      <w:rFonts w:ascii="Times New Roman" w:hAnsi="Times New Roman" w:cs="Times New Roman"/>
      <w:b/>
      <w:bCs/>
      <w:spacing w:val="0"/>
      <w:sz w:val="25"/>
      <w:szCs w:val="25"/>
    </w:rPr>
  </w:style>
  <w:style w:type="character" w:customStyle="1" w:styleId="31">
    <w:name w:val="Заголовок №3"/>
    <w:basedOn w:val="a1"/>
    <w:uiPriority w:val="99"/>
    <w:rsid w:val="00803C23"/>
    <w:rPr>
      <w:rFonts w:ascii="Times New Roman" w:hAnsi="Times New Roman" w:cs="Times New Roman"/>
      <w:color w:val="000000"/>
      <w:spacing w:val="0"/>
      <w:w w:val="100"/>
      <w:position w:val="0"/>
      <w:sz w:val="21"/>
      <w:szCs w:val="21"/>
      <w:u w:val="none"/>
      <w:lang w:val="uk-UA" w:eastAsia="uk-UA"/>
    </w:rPr>
  </w:style>
  <w:style w:type="character" w:customStyle="1" w:styleId="11">
    <w:name w:val="Основной текст + Курсив1"/>
    <w:aliases w:val="Интервал -1 pt"/>
    <w:basedOn w:val="a1"/>
    <w:uiPriority w:val="99"/>
    <w:rsid w:val="00803C23"/>
    <w:rPr>
      <w:rFonts w:ascii="Times New Roman" w:hAnsi="Times New Roman" w:cs="Times New Roman"/>
      <w:i/>
      <w:iCs/>
      <w:color w:val="000000"/>
      <w:spacing w:val="-30"/>
      <w:w w:val="100"/>
      <w:position w:val="0"/>
      <w:sz w:val="18"/>
      <w:szCs w:val="18"/>
      <w:u w:val="none"/>
      <w:lang w:val="uk-UA" w:eastAsia="uk-UA"/>
    </w:rPr>
  </w:style>
  <w:style w:type="character" w:customStyle="1" w:styleId="71">
    <w:name w:val="Основной текст + 71"/>
    <w:aliases w:val="5 pt1"/>
    <w:basedOn w:val="a1"/>
    <w:uiPriority w:val="99"/>
    <w:rsid w:val="00803C23"/>
    <w:rPr>
      <w:rFonts w:ascii="Times New Roman" w:hAnsi="Times New Roman" w:cs="Times New Roman"/>
      <w:color w:val="000000"/>
      <w:spacing w:val="0"/>
      <w:w w:val="100"/>
      <w:position w:val="0"/>
      <w:sz w:val="15"/>
      <w:szCs w:val="15"/>
      <w:u w:val="none"/>
      <w:lang w:val="uk-UA" w:eastAsia="uk-UA"/>
    </w:rPr>
  </w:style>
  <w:style w:type="character" w:customStyle="1" w:styleId="12">
    <w:name w:val="Основной текст1"/>
    <w:uiPriority w:val="99"/>
    <w:rsid w:val="00803C23"/>
    <w:rPr>
      <w:color w:val="000000"/>
      <w:spacing w:val="0"/>
      <w:w w:val="100"/>
      <w:position w:val="0"/>
      <w:sz w:val="26"/>
      <w:lang w:val="ru-RU" w:eastAsia="ru-RU"/>
    </w:rPr>
  </w:style>
  <w:style w:type="paragraph" w:styleId="HTML">
    <w:name w:val="HTML Preformatted"/>
    <w:basedOn w:val="a"/>
    <w:link w:val="HTML0"/>
    <w:uiPriority w:val="99"/>
    <w:rsid w:val="00803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sz w:val="20"/>
      <w:szCs w:val="20"/>
    </w:rPr>
  </w:style>
  <w:style w:type="character" w:customStyle="1" w:styleId="HTML0">
    <w:name w:val="Стандартний HTML Знак"/>
    <w:basedOn w:val="a1"/>
    <w:link w:val="HTML"/>
    <w:uiPriority w:val="99"/>
    <w:rsid w:val="00803C23"/>
    <w:rPr>
      <w:rFonts w:ascii="Courier New" w:eastAsia="Times New Roman" w:hAnsi="Courier New" w:cs="Times New Roman"/>
      <w:sz w:val="20"/>
      <w:szCs w:val="20"/>
      <w:lang w:val="ru-RU" w:eastAsia="ru-RU"/>
    </w:rPr>
  </w:style>
  <w:style w:type="character" w:customStyle="1" w:styleId="fontstyle01">
    <w:name w:val="fontstyle01"/>
    <w:uiPriority w:val="99"/>
    <w:rsid w:val="00803C23"/>
    <w:rPr>
      <w:rFonts w:ascii="TimesNewRomanPS-BoldMT" w:hAnsi="TimesNewRomanPS-BoldMT"/>
      <w:b/>
      <w:color w:val="000000"/>
      <w:sz w:val="24"/>
    </w:rPr>
  </w:style>
  <w:style w:type="character" w:customStyle="1" w:styleId="docdata">
    <w:name w:val="docdata"/>
    <w:aliases w:val="docy,v5,2310,baiaagaaboqcaaadpwcaaavnbwaaaaaaaaaaaaaaaaaaaaaaaaaaaaaaaaaaaaaaaaaaaaaaaaaaaaaaaaaaaaaaaaaaaaaaaaaaaaaaaaaaaaaaaaaaaaaaaaaaaaaaaaaaaaaaaaaaaaaaaaaaaaaaaaaaaaaaaaaaaaaaaaaaaaaaaaaaaaaaaaaaaaaaaaaaaaaaaaaaaaaaaaaaaaaaaaaaaaaaaaaaaaa"/>
    <w:basedOn w:val="a1"/>
    <w:uiPriority w:val="99"/>
    <w:rsid w:val="00803C23"/>
    <w:rPr>
      <w:rFonts w:cs="Times New Roman"/>
    </w:rPr>
  </w:style>
  <w:style w:type="paragraph" w:styleId="af6">
    <w:name w:val="Document Map"/>
    <w:basedOn w:val="a"/>
    <w:link w:val="af7"/>
    <w:rsid w:val="00803C23"/>
    <w:rPr>
      <w:rFonts w:ascii="Tahoma" w:hAnsi="Tahoma" w:cs="Tahoma"/>
      <w:sz w:val="16"/>
      <w:szCs w:val="16"/>
    </w:rPr>
  </w:style>
  <w:style w:type="character" w:customStyle="1" w:styleId="af7">
    <w:name w:val="Схема документа Знак"/>
    <w:basedOn w:val="a1"/>
    <w:link w:val="af6"/>
    <w:rsid w:val="00803C23"/>
    <w:rPr>
      <w:rFonts w:ascii="Tahoma" w:eastAsia="Times New Roman" w:hAnsi="Tahoma" w:cs="Tahoma"/>
      <w:sz w:val="16"/>
      <w:szCs w:val="16"/>
      <w:lang w:val="ru-RU" w:eastAsia="ru-RU"/>
    </w:rPr>
  </w:style>
  <w:style w:type="paragraph" w:customStyle="1" w:styleId="TableParagraph">
    <w:name w:val="Table Paragraph"/>
    <w:basedOn w:val="a"/>
    <w:rsid w:val="00803C23"/>
    <w:pPr>
      <w:adjustRightInd/>
      <w:jc w:val="right"/>
    </w:pPr>
    <w:rPr>
      <w:rFonts w:ascii="Arial" w:hAnsi="Arial" w:cs="Arial"/>
      <w:sz w:val="22"/>
      <w:szCs w:val="22"/>
      <w:lang w:val="uk-UA" w:eastAsia="en-US"/>
    </w:rPr>
  </w:style>
  <w:style w:type="paragraph" w:customStyle="1" w:styleId="13">
    <w:name w:val="Абзац списка1"/>
    <w:basedOn w:val="a"/>
    <w:rsid w:val="00803C2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20">
    <w:name w:val="Абзац списка2"/>
    <w:basedOn w:val="a"/>
    <w:rsid w:val="00803C2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rvps2">
    <w:name w:val="rvps2"/>
    <w:basedOn w:val="a"/>
    <w:rsid w:val="00803C23"/>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99EC-36A0-4924-A3C1-2E8C3723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646</Words>
  <Characters>3684</Characters>
  <Application>Microsoft Office Word</Application>
  <DocSecurity>0</DocSecurity>
  <Lines>30</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Каріна</cp:lastModifiedBy>
  <cp:revision>8</cp:revision>
  <cp:lastPrinted>2022-12-27T12:49:00Z</cp:lastPrinted>
  <dcterms:created xsi:type="dcterms:W3CDTF">2023-08-09T11:31:00Z</dcterms:created>
  <dcterms:modified xsi:type="dcterms:W3CDTF">2023-08-18T07:15:00Z</dcterms:modified>
</cp:coreProperties>
</file>